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EA058" w14:textId="77777777" w:rsidR="000711D1" w:rsidRPr="00E63F6F" w:rsidRDefault="000711D1" w:rsidP="000711D1">
      <w:pPr>
        <w:ind w:left="-57" w:right="-57"/>
        <w:rPr>
          <w:rFonts w:ascii="Arial" w:hAnsi="Arial" w:cs="Arial"/>
          <w:color w:val="000000"/>
        </w:rPr>
      </w:pPr>
    </w:p>
    <w:p w14:paraId="0D79F86F" w14:textId="77777777" w:rsidR="000711D1" w:rsidRPr="00E63F6F" w:rsidRDefault="000711D1" w:rsidP="000711D1">
      <w:pPr>
        <w:ind w:left="-57" w:right="-57"/>
        <w:rPr>
          <w:rFonts w:ascii="Arial" w:hAnsi="Arial" w:cs="Arial"/>
          <w:b/>
          <w:color w:val="000000"/>
        </w:rPr>
      </w:pPr>
      <w:r w:rsidRPr="00E63F6F">
        <w:rPr>
          <w:rFonts w:ascii="Arial" w:hAnsi="Arial" w:cs="Arial"/>
          <w:color w:val="000000"/>
        </w:rPr>
        <w:tab/>
      </w:r>
      <w:r w:rsidRPr="00E63F6F">
        <w:rPr>
          <w:rFonts w:ascii="Arial" w:hAnsi="Arial" w:cs="Arial"/>
          <w:color w:val="000000"/>
        </w:rPr>
        <w:tab/>
      </w:r>
      <w:r w:rsidRPr="00E63F6F">
        <w:rPr>
          <w:rFonts w:ascii="Arial" w:hAnsi="Arial" w:cs="Arial"/>
          <w:color w:val="000000"/>
        </w:rPr>
        <w:tab/>
      </w:r>
      <w:r w:rsidRPr="00E63F6F">
        <w:rPr>
          <w:rFonts w:ascii="Arial" w:hAnsi="Arial" w:cs="Arial"/>
          <w:color w:val="000000"/>
        </w:rPr>
        <w:tab/>
      </w:r>
      <w:r w:rsidRPr="00E63F6F">
        <w:rPr>
          <w:rFonts w:ascii="Arial" w:hAnsi="Arial" w:cs="Arial"/>
          <w:color w:val="000000"/>
        </w:rPr>
        <w:tab/>
      </w:r>
      <w:r w:rsidRPr="00E63F6F">
        <w:rPr>
          <w:rFonts w:ascii="Arial" w:hAnsi="Arial" w:cs="Arial"/>
          <w:color w:val="000000"/>
        </w:rPr>
        <w:tab/>
      </w:r>
      <w:r w:rsidRPr="00E63F6F">
        <w:rPr>
          <w:rFonts w:ascii="Arial" w:hAnsi="Arial" w:cs="Arial"/>
          <w:color w:val="000000"/>
        </w:rPr>
        <w:tab/>
      </w:r>
      <w:r w:rsidRPr="00E63F6F">
        <w:rPr>
          <w:rFonts w:ascii="Arial" w:hAnsi="Arial" w:cs="Arial"/>
          <w:color w:val="000000"/>
        </w:rPr>
        <w:tab/>
      </w:r>
    </w:p>
    <w:p w14:paraId="1B3C7119" w14:textId="26DE2EA8" w:rsidR="00E63F6F" w:rsidRPr="00265880" w:rsidRDefault="00E63F6F" w:rsidP="00E63F6F">
      <w:pPr>
        <w:rPr>
          <w:rFonts w:ascii="Arial" w:hAnsi="Arial" w:cs="Arial"/>
        </w:rPr>
      </w:pPr>
      <w:r w:rsidRPr="00265880">
        <w:rPr>
          <w:rFonts w:ascii="Arial" w:hAnsi="Arial" w:cs="Arial"/>
        </w:rPr>
        <w:t>KLASA: 400-0</w:t>
      </w:r>
      <w:r w:rsidR="0012012D">
        <w:rPr>
          <w:rFonts w:ascii="Arial" w:hAnsi="Arial" w:cs="Arial"/>
        </w:rPr>
        <w:t>1</w:t>
      </w:r>
      <w:r w:rsidRPr="00265880">
        <w:rPr>
          <w:rFonts w:ascii="Arial" w:hAnsi="Arial" w:cs="Arial"/>
        </w:rPr>
        <w:t>/</w:t>
      </w:r>
      <w:r w:rsidR="00DA3989">
        <w:rPr>
          <w:rFonts w:ascii="Arial" w:hAnsi="Arial" w:cs="Arial"/>
        </w:rPr>
        <w:t>2</w:t>
      </w:r>
      <w:r w:rsidR="00B9778A">
        <w:rPr>
          <w:rFonts w:ascii="Arial" w:hAnsi="Arial" w:cs="Arial"/>
        </w:rPr>
        <w:t>5</w:t>
      </w:r>
      <w:r w:rsidRPr="00265880">
        <w:rPr>
          <w:rFonts w:ascii="Arial" w:hAnsi="Arial" w:cs="Arial"/>
        </w:rPr>
        <w:t>-01/</w:t>
      </w:r>
      <w:r w:rsidR="00BB5C43">
        <w:rPr>
          <w:rFonts w:ascii="Arial" w:hAnsi="Arial" w:cs="Arial"/>
        </w:rPr>
        <w:t>04</w:t>
      </w:r>
    </w:p>
    <w:p w14:paraId="78CB9D73" w14:textId="7A965E58" w:rsidR="00E63F6F" w:rsidRPr="00265880" w:rsidRDefault="00E63F6F" w:rsidP="00E63F6F">
      <w:pPr>
        <w:rPr>
          <w:rFonts w:ascii="Arial" w:hAnsi="Arial" w:cs="Arial"/>
        </w:rPr>
      </w:pPr>
      <w:r w:rsidRPr="00265880">
        <w:rPr>
          <w:rFonts w:ascii="Arial" w:hAnsi="Arial" w:cs="Arial"/>
        </w:rPr>
        <w:t>URBROJ: 21</w:t>
      </w:r>
      <w:r w:rsidR="00E45BFC">
        <w:rPr>
          <w:rFonts w:ascii="Arial" w:hAnsi="Arial" w:cs="Arial"/>
        </w:rPr>
        <w:t>03</w:t>
      </w:r>
      <w:r>
        <w:rPr>
          <w:rFonts w:ascii="Arial" w:hAnsi="Arial" w:cs="Arial"/>
        </w:rPr>
        <w:t>-</w:t>
      </w:r>
      <w:r w:rsidR="00E45BFC">
        <w:rPr>
          <w:rFonts w:ascii="Arial" w:hAnsi="Arial" w:cs="Arial"/>
        </w:rPr>
        <w:t>16</w:t>
      </w:r>
      <w:r w:rsidRPr="00265880">
        <w:rPr>
          <w:rFonts w:ascii="Arial" w:hAnsi="Arial" w:cs="Arial"/>
        </w:rPr>
        <w:t>-02</w:t>
      </w:r>
      <w:r>
        <w:rPr>
          <w:rFonts w:ascii="Arial" w:hAnsi="Arial" w:cs="Arial"/>
        </w:rPr>
        <w:t>-</w:t>
      </w:r>
      <w:r w:rsidR="00DA3989">
        <w:rPr>
          <w:rFonts w:ascii="Arial" w:hAnsi="Arial" w:cs="Arial"/>
        </w:rPr>
        <w:t>2</w:t>
      </w:r>
      <w:r w:rsidR="00B9778A">
        <w:rPr>
          <w:rFonts w:ascii="Arial" w:hAnsi="Arial" w:cs="Arial"/>
        </w:rPr>
        <w:t>5</w:t>
      </w:r>
      <w:r w:rsidRPr="00265880">
        <w:rPr>
          <w:rFonts w:ascii="Arial" w:hAnsi="Arial" w:cs="Arial"/>
        </w:rPr>
        <w:t>-01</w:t>
      </w:r>
    </w:p>
    <w:p w14:paraId="36644F05" w14:textId="77777777" w:rsidR="00E63F6F" w:rsidRPr="00B31307" w:rsidRDefault="00E63F6F" w:rsidP="00E63F6F">
      <w:pPr>
        <w:rPr>
          <w:rFonts w:ascii="Arial" w:hAnsi="Arial" w:cs="Arial"/>
        </w:rPr>
      </w:pPr>
    </w:p>
    <w:p w14:paraId="4138519A" w14:textId="663A2C8D" w:rsidR="00E63F6F" w:rsidRPr="00B31307" w:rsidRDefault="00E63F6F" w:rsidP="00E63F6F">
      <w:pPr>
        <w:pStyle w:val="Tijeloteksta"/>
        <w:rPr>
          <w:rFonts w:ascii="Arial" w:hAnsi="Arial" w:cs="Arial"/>
          <w:lang w:val="hr-HR"/>
        </w:rPr>
      </w:pPr>
      <w:r w:rsidRPr="00B31307">
        <w:rPr>
          <w:rFonts w:ascii="Arial" w:hAnsi="Arial" w:cs="Arial"/>
          <w:lang w:val="hr-HR"/>
        </w:rPr>
        <w:t xml:space="preserve">Severin, </w:t>
      </w:r>
      <w:r w:rsidR="00761543">
        <w:rPr>
          <w:rFonts w:ascii="Arial" w:hAnsi="Arial" w:cs="Arial"/>
          <w:lang w:val="hr-HR"/>
        </w:rPr>
        <w:t>0</w:t>
      </w:r>
      <w:r w:rsidR="00B9778A">
        <w:rPr>
          <w:rFonts w:ascii="Arial" w:hAnsi="Arial" w:cs="Arial"/>
          <w:lang w:val="hr-HR"/>
        </w:rPr>
        <w:t>1</w:t>
      </w:r>
      <w:r w:rsidR="00761543">
        <w:rPr>
          <w:rFonts w:ascii="Arial" w:hAnsi="Arial" w:cs="Arial"/>
          <w:lang w:val="hr-HR"/>
        </w:rPr>
        <w:t xml:space="preserve">. prosinca </w:t>
      </w:r>
      <w:r w:rsidRPr="00B31307">
        <w:rPr>
          <w:rFonts w:ascii="Arial" w:hAnsi="Arial" w:cs="Arial"/>
          <w:lang w:val="hr-HR"/>
        </w:rPr>
        <w:t>20</w:t>
      </w:r>
      <w:r w:rsidR="00DA3989" w:rsidRPr="00B31307">
        <w:rPr>
          <w:rFonts w:ascii="Arial" w:hAnsi="Arial" w:cs="Arial"/>
          <w:lang w:val="hr-HR"/>
        </w:rPr>
        <w:t>2</w:t>
      </w:r>
      <w:r w:rsidR="00B9778A">
        <w:rPr>
          <w:rFonts w:ascii="Arial" w:hAnsi="Arial" w:cs="Arial"/>
          <w:lang w:val="hr-HR"/>
        </w:rPr>
        <w:t>5</w:t>
      </w:r>
      <w:r w:rsidRPr="00B31307">
        <w:rPr>
          <w:rFonts w:ascii="Arial" w:hAnsi="Arial" w:cs="Arial"/>
          <w:lang w:val="hr-HR"/>
        </w:rPr>
        <w:t>.</w:t>
      </w:r>
    </w:p>
    <w:p w14:paraId="289F522B" w14:textId="77777777" w:rsidR="00E63F6F" w:rsidRPr="00B31307" w:rsidRDefault="00E63F6F" w:rsidP="00E63F6F">
      <w:pPr>
        <w:jc w:val="both"/>
        <w:rPr>
          <w:rFonts w:ascii="Arial" w:hAnsi="Arial" w:cs="Arial"/>
        </w:rPr>
      </w:pPr>
    </w:p>
    <w:p w14:paraId="03201191" w14:textId="0BE04B95" w:rsidR="00E63F6F" w:rsidRPr="00B31307" w:rsidRDefault="00E63F6F" w:rsidP="00E63F6F">
      <w:pPr>
        <w:pStyle w:val="Default"/>
        <w:jc w:val="both"/>
        <w:rPr>
          <w:color w:val="auto"/>
        </w:rPr>
      </w:pPr>
      <w:r w:rsidRPr="00B31307">
        <w:rPr>
          <w:color w:val="auto"/>
        </w:rPr>
        <w:t>Na temelju članka 1</w:t>
      </w:r>
      <w:r w:rsidR="00E45BFC">
        <w:rPr>
          <w:color w:val="auto"/>
        </w:rPr>
        <w:t>8</w:t>
      </w:r>
      <w:r w:rsidRPr="00B31307">
        <w:rPr>
          <w:color w:val="auto"/>
        </w:rPr>
        <w:t xml:space="preserve">. Zakona o proračunu (“Narodne novine” broj </w:t>
      </w:r>
      <w:r w:rsidR="00E45BFC">
        <w:rPr>
          <w:color w:val="auto"/>
        </w:rPr>
        <w:t>144/21</w:t>
      </w:r>
      <w:r w:rsidRPr="00B31307">
        <w:rPr>
          <w:color w:val="auto"/>
        </w:rPr>
        <w:t>) i članka 3</w:t>
      </w:r>
      <w:r w:rsidR="003B02F8">
        <w:rPr>
          <w:color w:val="auto"/>
        </w:rPr>
        <w:t>0</w:t>
      </w:r>
      <w:r w:rsidRPr="00B31307">
        <w:rPr>
          <w:color w:val="auto"/>
        </w:rPr>
        <w:t>. Statuta Općine Severin ("Službeni glasnik Općine Severin", 1/</w:t>
      </w:r>
      <w:r w:rsidR="0033290E">
        <w:rPr>
          <w:color w:val="auto"/>
        </w:rPr>
        <w:t>21</w:t>
      </w:r>
      <w:r w:rsidRPr="00B31307">
        <w:rPr>
          <w:color w:val="auto"/>
        </w:rPr>
        <w:t xml:space="preserve">) Općinsko vijeće Općine Severin na </w:t>
      </w:r>
      <w:r w:rsidR="00B9778A">
        <w:rPr>
          <w:color w:val="auto"/>
        </w:rPr>
        <w:t>4</w:t>
      </w:r>
      <w:r w:rsidRPr="00B31307">
        <w:rPr>
          <w:color w:val="auto"/>
        </w:rPr>
        <w:t>. sjednici održanoj dana</w:t>
      </w:r>
      <w:r w:rsidR="00321CD1">
        <w:rPr>
          <w:color w:val="auto"/>
        </w:rPr>
        <w:t xml:space="preserve"> </w:t>
      </w:r>
      <w:r w:rsidR="00761543">
        <w:rPr>
          <w:color w:val="auto"/>
        </w:rPr>
        <w:t>0</w:t>
      </w:r>
      <w:r w:rsidR="00B9778A">
        <w:rPr>
          <w:color w:val="auto"/>
        </w:rPr>
        <w:t>1</w:t>
      </w:r>
      <w:r w:rsidR="00761543">
        <w:rPr>
          <w:color w:val="auto"/>
        </w:rPr>
        <w:t>. prosinca</w:t>
      </w:r>
      <w:r w:rsidRPr="00B31307">
        <w:rPr>
          <w:color w:val="auto"/>
        </w:rPr>
        <w:t xml:space="preserve"> 20</w:t>
      </w:r>
      <w:r w:rsidR="00DA3989" w:rsidRPr="00B31307">
        <w:rPr>
          <w:color w:val="auto"/>
        </w:rPr>
        <w:t>2</w:t>
      </w:r>
      <w:r w:rsidR="00B9778A">
        <w:rPr>
          <w:color w:val="auto"/>
        </w:rPr>
        <w:t>5</w:t>
      </w:r>
      <w:r w:rsidRPr="00B31307">
        <w:rPr>
          <w:color w:val="auto"/>
        </w:rPr>
        <w:t xml:space="preserve">. donijelo je </w:t>
      </w:r>
    </w:p>
    <w:p w14:paraId="004EA845" w14:textId="77777777" w:rsidR="00E63F6F" w:rsidRPr="00E63F6F" w:rsidRDefault="00E63F6F" w:rsidP="00E63F6F">
      <w:pPr>
        <w:pStyle w:val="Naslov2"/>
        <w:jc w:val="center"/>
        <w:rPr>
          <w:i w:val="0"/>
          <w:iCs w:val="0"/>
        </w:rPr>
      </w:pPr>
      <w:r w:rsidRPr="00E63F6F">
        <w:rPr>
          <w:i w:val="0"/>
          <w:iCs w:val="0"/>
        </w:rPr>
        <w:t>O D L U K U</w:t>
      </w:r>
    </w:p>
    <w:p w14:paraId="649A0235" w14:textId="575AD1E4" w:rsidR="00E63F6F" w:rsidRPr="00FC5BE6" w:rsidRDefault="00E63F6F" w:rsidP="00E63F6F">
      <w:pPr>
        <w:jc w:val="center"/>
        <w:rPr>
          <w:rFonts w:ascii="Arial" w:hAnsi="Arial" w:cs="Arial"/>
          <w:b/>
        </w:rPr>
      </w:pPr>
      <w:r w:rsidRPr="00FC5BE6">
        <w:rPr>
          <w:rFonts w:ascii="Arial" w:hAnsi="Arial" w:cs="Arial"/>
          <w:b/>
        </w:rPr>
        <w:t>o izvršavanju Proračuna Općine Severin za 20</w:t>
      </w:r>
      <w:r>
        <w:rPr>
          <w:rFonts w:ascii="Arial" w:hAnsi="Arial" w:cs="Arial"/>
          <w:b/>
        </w:rPr>
        <w:t>2</w:t>
      </w:r>
      <w:r w:rsidR="00B9778A">
        <w:rPr>
          <w:rFonts w:ascii="Arial" w:hAnsi="Arial" w:cs="Arial"/>
          <w:b/>
        </w:rPr>
        <w:t>6</w:t>
      </w:r>
      <w:r w:rsidRPr="00FC5BE6">
        <w:rPr>
          <w:rFonts w:ascii="Arial" w:hAnsi="Arial" w:cs="Arial"/>
          <w:b/>
        </w:rPr>
        <w:t>. godinu</w:t>
      </w:r>
    </w:p>
    <w:p w14:paraId="0353A35D" w14:textId="77777777" w:rsidR="00382D33" w:rsidRPr="00E63F6F" w:rsidRDefault="00382D33">
      <w:pPr>
        <w:rPr>
          <w:rFonts w:ascii="Arial" w:hAnsi="Arial" w:cs="Arial"/>
          <w:color w:val="000000"/>
        </w:rPr>
      </w:pPr>
    </w:p>
    <w:p w14:paraId="3AAED085" w14:textId="77777777" w:rsidR="00D90E90" w:rsidRPr="00E63F6F" w:rsidRDefault="00931C3C">
      <w:pPr>
        <w:rPr>
          <w:rFonts w:ascii="Arial" w:hAnsi="Arial" w:cs="Arial"/>
          <w:b/>
          <w:color w:val="000000"/>
        </w:rPr>
      </w:pPr>
      <w:r w:rsidRPr="00E63F6F">
        <w:rPr>
          <w:rFonts w:ascii="Arial" w:hAnsi="Arial" w:cs="Arial"/>
          <w:b/>
          <w:color w:val="000000"/>
        </w:rPr>
        <w:t xml:space="preserve">I. OPĆE ODREDBE  </w:t>
      </w:r>
    </w:p>
    <w:p w14:paraId="277CB3B3" w14:textId="77777777" w:rsidR="00D90E90" w:rsidRPr="00E63F6F" w:rsidRDefault="00931C3C" w:rsidP="005D3344">
      <w:pPr>
        <w:jc w:val="center"/>
        <w:rPr>
          <w:rFonts w:ascii="Arial" w:hAnsi="Arial" w:cs="Arial"/>
          <w:b/>
          <w:color w:val="000000"/>
        </w:rPr>
      </w:pPr>
      <w:r w:rsidRPr="00E63F6F">
        <w:rPr>
          <w:rFonts w:ascii="Arial" w:hAnsi="Arial" w:cs="Arial"/>
          <w:b/>
          <w:color w:val="000000"/>
        </w:rPr>
        <w:t>Članak 1.</w:t>
      </w:r>
    </w:p>
    <w:p w14:paraId="760694D8" w14:textId="0BF69C3D" w:rsidR="00D90E90" w:rsidRDefault="00931C3C" w:rsidP="005D3344">
      <w:pPr>
        <w:jc w:val="both"/>
        <w:rPr>
          <w:rFonts w:ascii="Arial" w:hAnsi="Arial" w:cs="Arial"/>
          <w:color w:val="000000"/>
        </w:rPr>
      </w:pPr>
      <w:r w:rsidRPr="00E63F6F">
        <w:rPr>
          <w:rFonts w:ascii="Arial" w:hAnsi="Arial" w:cs="Arial"/>
          <w:color w:val="000000"/>
        </w:rPr>
        <w:t>Ovom se Od</w:t>
      </w:r>
      <w:r w:rsidR="005D3344" w:rsidRPr="00E63F6F">
        <w:rPr>
          <w:rFonts w:ascii="Arial" w:hAnsi="Arial" w:cs="Arial"/>
          <w:color w:val="000000"/>
        </w:rPr>
        <w:t xml:space="preserve">lukom uređuje </w:t>
      </w:r>
      <w:r w:rsidR="00476F39" w:rsidRPr="00E63F6F">
        <w:rPr>
          <w:rFonts w:ascii="Arial" w:hAnsi="Arial" w:cs="Arial"/>
          <w:color w:val="000000"/>
        </w:rPr>
        <w:t xml:space="preserve">izvršavanje </w:t>
      </w:r>
      <w:r w:rsidRPr="00E63F6F">
        <w:rPr>
          <w:rFonts w:ascii="Arial" w:hAnsi="Arial" w:cs="Arial"/>
          <w:color w:val="000000"/>
        </w:rPr>
        <w:t xml:space="preserve">Proračuna Općine </w:t>
      </w:r>
      <w:r w:rsidR="00FA3886">
        <w:rPr>
          <w:rFonts w:ascii="Arial" w:hAnsi="Arial" w:cs="Arial"/>
          <w:color w:val="000000"/>
        </w:rPr>
        <w:t>Severin</w:t>
      </w:r>
      <w:r w:rsidR="00A75514" w:rsidRPr="00E63F6F">
        <w:rPr>
          <w:rFonts w:ascii="Arial" w:hAnsi="Arial" w:cs="Arial"/>
          <w:color w:val="000000"/>
        </w:rPr>
        <w:t xml:space="preserve"> za 20</w:t>
      </w:r>
      <w:r w:rsidR="00FA3886">
        <w:rPr>
          <w:rFonts w:ascii="Arial" w:hAnsi="Arial" w:cs="Arial"/>
          <w:color w:val="000000"/>
        </w:rPr>
        <w:t>2</w:t>
      </w:r>
      <w:r w:rsidR="00B9778A">
        <w:rPr>
          <w:rFonts w:ascii="Arial" w:hAnsi="Arial" w:cs="Arial"/>
          <w:color w:val="000000"/>
        </w:rPr>
        <w:t>6</w:t>
      </w:r>
      <w:r w:rsidR="00476F39" w:rsidRPr="00E63F6F">
        <w:rPr>
          <w:rFonts w:ascii="Arial" w:hAnsi="Arial" w:cs="Arial"/>
          <w:color w:val="000000"/>
        </w:rPr>
        <w:t>. godinu</w:t>
      </w:r>
      <w:r w:rsidRPr="00E63F6F">
        <w:rPr>
          <w:rFonts w:ascii="Arial" w:hAnsi="Arial" w:cs="Arial"/>
          <w:color w:val="000000"/>
        </w:rPr>
        <w:t xml:space="preserve"> (u daljnjem tekstu: Proračun), </w:t>
      </w:r>
      <w:r w:rsidR="00476F39" w:rsidRPr="00E63F6F">
        <w:rPr>
          <w:rFonts w:ascii="Arial" w:hAnsi="Arial" w:cs="Arial"/>
          <w:color w:val="000000"/>
        </w:rPr>
        <w:t xml:space="preserve">prava i obveze korisnika proračunskih sredstava, proračunska zaliha, </w:t>
      </w:r>
      <w:r w:rsidRPr="00E63F6F">
        <w:rPr>
          <w:rFonts w:ascii="Arial" w:hAnsi="Arial" w:cs="Arial"/>
          <w:color w:val="000000"/>
        </w:rPr>
        <w:t xml:space="preserve">opseg zaduživanja i jamstava, </w:t>
      </w:r>
      <w:r w:rsidR="00476F39" w:rsidRPr="00E63F6F">
        <w:rPr>
          <w:rFonts w:ascii="Arial" w:hAnsi="Arial" w:cs="Arial"/>
          <w:color w:val="000000"/>
        </w:rPr>
        <w:t xml:space="preserve">upravljanje rashodima i izdacima te prihodima i primicima, </w:t>
      </w:r>
      <w:r w:rsidRPr="00E63F6F">
        <w:rPr>
          <w:rFonts w:ascii="Arial" w:hAnsi="Arial" w:cs="Arial"/>
          <w:color w:val="000000"/>
        </w:rPr>
        <w:t xml:space="preserve">upravljanje dugom te financijskom i nefinancijskom imovinom, pojedine ovlasti </w:t>
      </w:r>
      <w:r w:rsidR="00E10088" w:rsidRPr="00E63F6F">
        <w:rPr>
          <w:rFonts w:ascii="Arial" w:hAnsi="Arial" w:cs="Arial"/>
          <w:color w:val="000000"/>
        </w:rPr>
        <w:t>o</w:t>
      </w:r>
      <w:r w:rsidRPr="00E63F6F">
        <w:rPr>
          <w:rFonts w:ascii="Arial" w:hAnsi="Arial" w:cs="Arial"/>
          <w:color w:val="000000"/>
        </w:rPr>
        <w:t xml:space="preserve">pćinskog načelnika u izvršavanju </w:t>
      </w:r>
      <w:r w:rsidR="005D3344" w:rsidRPr="00E63F6F">
        <w:rPr>
          <w:rFonts w:ascii="Arial" w:hAnsi="Arial" w:cs="Arial"/>
          <w:color w:val="000000"/>
        </w:rPr>
        <w:t>P</w:t>
      </w:r>
      <w:r w:rsidRPr="00E63F6F">
        <w:rPr>
          <w:rFonts w:ascii="Arial" w:hAnsi="Arial" w:cs="Arial"/>
          <w:color w:val="000000"/>
        </w:rPr>
        <w:t>roračuna te druga pitanja u</w:t>
      </w:r>
      <w:r w:rsidR="00476F39" w:rsidRPr="00E63F6F">
        <w:rPr>
          <w:rFonts w:ascii="Arial" w:hAnsi="Arial" w:cs="Arial"/>
          <w:color w:val="000000"/>
        </w:rPr>
        <w:t xml:space="preserve"> vezi sa</w:t>
      </w:r>
      <w:r w:rsidRPr="00E63F6F">
        <w:rPr>
          <w:rFonts w:ascii="Arial" w:hAnsi="Arial" w:cs="Arial"/>
          <w:color w:val="000000"/>
        </w:rPr>
        <w:t xml:space="preserve"> iz</w:t>
      </w:r>
      <w:r w:rsidR="00476F39" w:rsidRPr="00E63F6F">
        <w:rPr>
          <w:rFonts w:ascii="Arial" w:hAnsi="Arial" w:cs="Arial"/>
          <w:color w:val="000000"/>
        </w:rPr>
        <w:t>vršavanjem</w:t>
      </w:r>
      <w:r w:rsidRPr="00E63F6F">
        <w:rPr>
          <w:rFonts w:ascii="Arial" w:hAnsi="Arial" w:cs="Arial"/>
          <w:color w:val="000000"/>
        </w:rPr>
        <w:t xml:space="preserve"> </w:t>
      </w:r>
      <w:r w:rsidR="005D3344" w:rsidRPr="00E63F6F">
        <w:rPr>
          <w:rFonts w:ascii="Arial" w:hAnsi="Arial" w:cs="Arial"/>
          <w:color w:val="000000"/>
        </w:rPr>
        <w:t>P</w:t>
      </w:r>
      <w:r w:rsidRPr="00E63F6F">
        <w:rPr>
          <w:rFonts w:ascii="Arial" w:hAnsi="Arial" w:cs="Arial"/>
          <w:color w:val="000000"/>
        </w:rPr>
        <w:t xml:space="preserve">roračuna.   </w:t>
      </w:r>
    </w:p>
    <w:p w14:paraId="758912DC" w14:textId="77777777" w:rsidR="00AA362C" w:rsidRPr="00E63F6F" w:rsidRDefault="00AA362C" w:rsidP="005D3344">
      <w:pPr>
        <w:jc w:val="both"/>
        <w:rPr>
          <w:rFonts w:ascii="Arial" w:hAnsi="Arial" w:cs="Arial"/>
          <w:color w:val="000000"/>
        </w:rPr>
      </w:pPr>
    </w:p>
    <w:p w14:paraId="26A56D72" w14:textId="77777777" w:rsidR="006A7937" w:rsidRPr="00AA362C" w:rsidRDefault="006A7937" w:rsidP="006A7937">
      <w:pPr>
        <w:jc w:val="center"/>
        <w:rPr>
          <w:rFonts w:ascii="Arial" w:hAnsi="Arial" w:cs="Arial"/>
          <w:b/>
        </w:rPr>
      </w:pPr>
      <w:r w:rsidRPr="00AA362C">
        <w:rPr>
          <w:rFonts w:ascii="Arial" w:hAnsi="Arial" w:cs="Arial"/>
          <w:b/>
        </w:rPr>
        <w:t>Članak 2.</w:t>
      </w:r>
    </w:p>
    <w:p w14:paraId="33647B11" w14:textId="77777777" w:rsidR="006A7937" w:rsidRPr="00AA362C" w:rsidRDefault="006A7937" w:rsidP="006A7937">
      <w:pPr>
        <w:jc w:val="both"/>
        <w:rPr>
          <w:rFonts w:ascii="Arial" w:hAnsi="Arial" w:cs="Arial"/>
        </w:rPr>
      </w:pPr>
      <w:r w:rsidRPr="00AA362C">
        <w:rPr>
          <w:rFonts w:ascii="Arial" w:hAnsi="Arial" w:cs="Arial"/>
        </w:rPr>
        <w:t xml:space="preserve">Proračun se donosi i izvršava u skladu s načelima jedinstva i točnosti proračuna, </w:t>
      </w:r>
      <w:r w:rsidR="00F9755D" w:rsidRPr="00AA362C">
        <w:rPr>
          <w:rFonts w:ascii="Arial" w:hAnsi="Arial" w:cs="Arial"/>
        </w:rPr>
        <w:t xml:space="preserve">proračunske </w:t>
      </w:r>
      <w:r w:rsidRPr="00AA362C">
        <w:rPr>
          <w:rFonts w:ascii="Arial" w:hAnsi="Arial" w:cs="Arial"/>
        </w:rPr>
        <w:t>godine,</w:t>
      </w:r>
      <w:r w:rsidR="00F9755D" w:rsidRPr="00AA362C">
        <w:rPr>
          <w:rFonts w:ascii="Arial" w:hAnsi="Arial" w:cs="Arial"/>
        </w:rPr>
        <w:t xml:space="preserve"> višegodišnjeg planiranja,</w:t>
      </w:r>
      <w:r w:rsidRPr="00AA362C">
        <w:rPr>
          <w:rFonts w:ascii="Arial" w:hAnsi="Arial" w:cs="Arial"/>
        </w:rPr>
        <w:t xml:space="preserve"> uravnoteženosti, obračunske jedinice, univerzalnosti, specifikacije, dobrog financijskog upravljanja i transparentnosti. </w:t>
      </w:r>
    </w:p>
    <w:p w14:paraId="30D20E0C" w14:textId="77777777" w:rsidR="006A7937" w:rsidRPr="00E63F6F" w:rsidRDefault="006A7937">
      <w:pPr>
        <w:rPr>
          <w:rFonts w:ascii="Arial" w:hAnsi="Arial" w:cs="Arial"/>
          <w:color w:val="000000"/>
        </w:rPr>
      </w:pPr>
    </w:p>
    <w:p w14:paraId="0571B828" w14:textId="77777777" w:rsidR="006A7937" w:rsidRPr="00E63F6F" w:rsidRDefault="006A7937">
      <w:pPr>
        <w:rPr>
          <w:rFonts w:ascii="Arial" w:hAnsi="Arial" w:cs="Arial"/>
          <w:color w:val="000000"/>
        </w:rPr>
      </w:pPr>
    </w:p>
    <w:p w14:paraId="76B2892E" w14:textId="77777777" w:rsidR="00C9155F" w:rsidRPr="00092FA9" w:rsidRDefault="006A7937">
      <w:pPr>
        <w:rPr>
          <w:rFonts w:ascii="Arial" w:hAnsi="Arial" w:cs="Arial"/>
          <w:b/>
        </w:rPr>
      </w:pPr>
      <w:r w:rsidRPr="00092FA9">
        <w:rPr>
          <w:rFonts w:ascii="Arial" w:hAnsi="Arial" w:cs="Arial"/>
          <w:b/>
        </w:rPr>
        <w:t xml:space="preserve"> II. SADRŽAJ PRORAČUNA </w:t>
      </w:r>
    </w:p>
    <w:p w14:paraId="1C5DD5B9" w14:textId="77777777" w:rsidR="006A7937" w:rsidRPr="00092FA9" w:rsidRDefault="00382D33" w:rsidP="006A7937">
      <w:pPr>
        <w:jc w:val="center"/>
        <w:rPr>
          <w:rFonts w:ascii="Arial" w:hAnsi="Arial" w:cs="Arial"/>
          <w:b/>
        </w:rPr>
      </w:pPr>
      <w:r w:rsidRPr="00092FA9">
        <w:rPr>
          <w:rFonts w:ascii="Arial" w:hAnsi="Arial" w:cs="Arial"/>
          <w:b/>
        </w:rPr>
        <w:t>Članak 3</w:t>
      </w:r>
      <w:r w:rsidR="006A7937" w:rsidRPr="00092FA9">
        <w:rPr>
          <w:rFonts w:ascii="Arial" w:hAnsi="Arial" w:cs="Arial"/>
          <w:b/>
        </w:rPr>
        <w:t>.</w:t>
      </w:r>
    </w:p>
    <w:p w14:paraId="56DCEB47" w14:textId="6CD166AD" w:rsidR="00AA362C" w:rsidRPr="00092FA9" w:rsidRDefault="00AA362C" w:rsidP="00830670">
      <w:pPr>
        <w:contextualSpacing/>
        <w:jc w:val="both"/>
        <w:rPr>
          <w:rFonts w:ascii="Arial" w:hAnsi="Arial" w:cs="Arial"/>
          <w:lang w:eastAsia="hr-HR"/>
        </w:rPr>
      </w:pPr>
      <w:r w:rsidRPr="005164F7">
        <w:rPr>
          <w:rFonts w:ascii="Arial" w:hAnsi="Arial" w:cs="Arial"/>
          <w:lang w:eastAsia="hr-HR"/>
        </w:rPr>
        <w:t>Proračun se sastoji od plana za proračunsku godinu i projekcija za sljedeće dvije godine</w:t>
      </w:r>
      <w:r w:rsidR="00321CD1">
        <w:rPr>
          <w:rFonts w:ascii="Arial" w:hAnsi="Arial" w:cs="Arial"/>
          <w:lang w:eastAsia="hr-HR"/>
        </w:rPr>
        <w:t>,</w:t>
      </w:r>
      <w:r w:rsidRPr="005164F7">
        <w:rPr>
          <w:rFonts w:ascii="Arial" w:hAnsi="Arial" w:cs="Arial"/>
          <w:lang w:eastAsia="hr-HR"/>
        </w:rPr>
        <w:t xml:space="preserve"> a sadrži financijske planove proračunskih korisnika prikazane kroz opći i posebni dio i obrazloženje proračuna.</w:t>
      </w:r>
    </w:p>
    <w:p w14:paraId="743AF129" w14:textId="77777777" w:rsidR="00092FA9" w:rsidRPr="005164F7" w:rsidRDefault="00092FA9" w:rsidP="00830670">
      <w:pPr>
        <w:spacing w:before="100" w:beforeAutospacing="1" w:after="100" w:afterAutospacing="1"/>
        <w:contextualSpacing/>
        <w:rPr>
          <w:rFonts w:ascii="Arial" w:hAnsi="Arial" w:cs="Arial"/>
          <w:lang w:eastAsia="hr-HR"/>
        </w:rPr>
      </w:pPr>
      <w:r w:rsidRPr="005164F7">
        <w:rPr>
          <w:rFonts w:ascii="Arial" w:hAnsi="Arial" w:cs="Arial"/>
          <w:lang w:eastAsia="hr-HR"/>
        </w:rPr>
        <w:t>Opći dio proračuna sadrži sažetak Računa prihoda i rashoda i Računa financiranja</w:t>
      </w:r>
      <w:r w:rsidRPr="00092FA9">
        <w:rPr>
          <w:rFonts w:ascii="Arial" w:hAnsi="Arial" w:cs="Arial"/>
          <w:lang w:eastAsia="hr-HR"/>
        </w:rPr>
        <w:t xml:space="preserve"> i </w:t>
      </w:r>
      <w:r w:rsidRPr="005164F7">
        <w:rPr>
          <w:rFonts w:ascii="Arial" w:hAnsi="Arial" w:cs="Arial"/>
          <w:lang w:eastAsia="hr-HR"/>
        </w:rPr>
        <w:t>Račun prihoda i rashoda i Račun financiranja.</w:t>
      </w:r>
    </w:p>
    <w:p w14:paraId="1442A117" w14:textId="77777777" w:rsidR="00506C13" w:rsidRPr="00830670" w:rsidRDefault="00506C13" w:rsidP="00830670">
      <w:pPr>
        <w:contextualSpacing/>
        <w:jc w:val="both"/>
        <w:rPr>
          <w:rFonts w:ascii="Arial" w:hAnsi="Arial" w:cs="Arial"/>
        </w:rPr>
      </w:pPr>
      <w:r w:rsidRPr="00830670">
        <w:rPr>
          <w:rFonts w:ascii="Arial" w:hAnsi="Arial" w:cs="Arial"/>
          <w:lang w:eastAsia="hr-HR"/>
        </w:rPr>
        <w:t>U Računu prihoda i rashoda iskazani su prihodi poslovanja i prihodi od nefinancijske imovine, te rashodi poslovanja i rashodi za nabavu nefinancijske imovine.</w:t>
      </w:r>
    </w:p>
    <w:p w14:paraId="5B2AB81C" w14:textId="77777777" w:rsidR="00506C13" w:rsidRPr="00830670" w:rsidRDefault="009D1ED6" w:rsidP="006A7937">
      <w:pPr>
        <w:jc w:val="both"/>
        <w:rPr>
          <w:rFonts w:ascii="Arial" w:hAnsi="Arial" w:cs="Arial"/>
          <w:lang w:eastAsia="hr-HR"/>
        </w:rPr>
      </w:pPr>
      <w:r w:rsidRPr="00830670">
        <w:rPr>
          <w:rFonts w:ascii="Arial" w:hAnsi="Arial" w:cs="Arial"/>
          <w:lang w:eastAsia="hr-HR"/>
        </w:rPr>
        <w:t>U Računu financiranja iskazani su primici od financijske imovine i zaduživanja, te izdaci za financijsku imovinu i otplate zajmova.</w:t>
      </w:r>
    </w:p>
    <w:p w14:paraId="10E5F253" w14:textId="77777777" w:rsidR="00D03118" w:rsidRPr="00830670" w:rsidRDefault="009D1ED6" w:rsidP="00402161">
      <w:pPr>
        <w:suppressAutoHyphens w:val="0"/>
        <w:autoSpaceDN/>
        <w:jc w:val="both"/>
        <w:textAlignment w:val="auto"/>
        <w:rPr>
          <w:rFonts w:ascii="Arial" w:hAnsi="Arial" w:cs="Arial"/>
          <w:lang w:eastAsia="hr-HR"/>
        </w:rPr>
      </w:pPr>
      <w:r w:rsidRPr="00830670">
        <w:rPr>
          <w:rFonts w:ascii="Arial" w:hAnsi="Arial" w:cs="Arial"/>
          <w:lang w:eastAsia="hr-HR"/>
        </w:rPr>
        <w:t>Posebni dio Proračuna sastoji se od plana rashoda i izdataka</w:t>
      </w:r>
      <w:r w:rsidR="00D03118" w:rsidRPr="00830670">
        <w:rPr>
          <w:rFonts w:ascii="Arial" w:hAnsi="Arial" w:cs="Arial"/>
          <w:lang w:eastAsia="hr-HR"/>
        </w:rPr>
        <w:t xml:space="preserve"> proračunskih korisnika iskazanih po organizacijskoj klasifikaciji, izvorima financiranja i ekonomskoj klasifikaciji, raspoređenih u programe koji se sastoje od aktivnosti i projekata.</w:t>
      </w:r>
    </w:p>
    <w:p w14:paraId="608E200F" w14:textId="77777777" w:rsidR="00D03118" w:rsidRPr="00830670" w:rsidRDefault="00D03118" w:rsidP="00402161">
      <w:pPr>
        <w:suppressAutoHyphens w:val="0"/>
        <w:autoSpaceDN/>
        <w:jc w:val="both"/>
        <w:textAlignment w:val="auto"/>
        <w:rPr>
          <w:rFonts w:ascii="Arial" w:hAnsi="Arial" w:cs="Arial"/>
          <w:lang w:eastAsia="hr-HR"/>
        </w:rPr>
      </w:pPr>
      <w:r w:rsidRPr="00830670">
        <w:rPr>
          <w:rFonts w:ascii="Arial" w:hAnsi="Arial" w:cs="Arial"/>
          <w:lang w:eastAsia="hr-HR"/>
        </w:rPr>
        <w:lastRenderedPageBreak/>
        <w:t>Obrazloženje proračuna sastoj se od obrazloženja općeg dijela proračuna i obrazloženja posebnog dijela proračuna</w:t>
      </w:r>
      <w:r w:rsidR="00C679FB" w:rsidRPr="00830670">
        <w:rPr>
          <w:rFonts w:ascii="Arial" w:hAnsi="Arial" w:cs="Arial"/>
          <w:lang w:eastAsia="hr-HR"/>
        </w:rPr>
        <w:t>.</w:t>
      </w:r>
    </w:p>
    <w:p w14:paraId="4770CB59" w14:textId="77777777" w:rsidR="00C679FB" w:rsidRPr="00830670" w:rsidRDefault="00C679FB" w:rsidP="00402161">
      <w:pPr>
        <w:suppressAutoHyphens w:val="0"/>
        <w:autoSpaceDN/>
        <w:jc w:val="both"/>
        <w:textAlignment w:val="auto"/>
        <w:rPr>
          <w:rFonts w:ascii="Arial" w:hAnsi="Arial" w:cs="Arial"/>
          <w:lang w:eastAsia="hr-HR"/>
        </w:rPr>
      </w:pPr>
      <w:r w:rsidRPr="00830670">
        <w:rPr>
          <w:rFonts w:ascii="Arial" w:hAnsi="Arial" w:cs="Arial"/>
          <w:lang w:eastAsia="hr-HR"/>
        </w:rPr>
        <w:t>Obrazloženje općeg dijela proračuna sadrži i obrazloženje prihoda i izdataka i prenesenog manjka odnosno viška.</w:t>
      </w:r>
    </w:p>
    <w:p w14:paraId="4D35DE63" w14:textId="77777777" w:rsidR="00C679FB" w:rsidRPr="00830670" w:rsidRDefault="00C679FB" w:rsidP="00402161">
      <w:pPr>
        <w:suppressAutoHyphens w:val="0"/>
        <w:autoSpaceDN/>
        <w:jc w:val="both"/>
        <w:textAlignment w:val="auto"/>
        <w:rPr>
          <w:rFonts w:ascii="Arial" w:hAnsi="Arial" w:cs="Arial"/>
          <w:lang w:eastAsia="hr-HR"/>
        </w:rPr>
      </w:pPr>
      <w:r w:rsidRPr="00830670">
        <w:rPr>
          <w:rFonts w:ascii="Arial" w:hAnsi="Arial" w:cs="Arial"/>
          <w:lang w:eastAsia="hr-HR"/>
        </w:rPr>
        <w:t>Obrazloženje posebnog dijela proračuna temelji se na obrazloženjima financijskih planova proračunskih korisnika, a sastoji se od obrazloženja programa koje se daje kroz obrazloženje aktivnosti i projekata.</w:t>
      </w:r>
    </w:p>
    <w:p w14:paraId="16F82AEA" w14:textId="77777777" w:rsidR="006A7937" w:rsidRPr="00830670" w:rsidRDefault="006A7937">
      <w:pPr>
        <w:rPr>
          <w:rFonts w:ascii="Arial" w:hAnsi="Arial" w:cs="Arial"/>
        </w:rPr>
      </w:pPr>
    </w:p>
    <w:p w14:paraId="49931A0A" w14:textId="77777777" w:rsidR="006A7937" w:rsidRPr="00830670" w:rsidRDefault="006A7937">
      <w:pPr>
        <w:rPr>
          <w:rFonts w:ascii="Arial" w:hAnsi="Arial" w:cs="Arial"/>
          <w:b/>
        </w:rPr>
      </w:pPr>
      <w:r w:rsidRPr="00830670">
        <w:rPr>
          <w:rFonts w:ascii="Arial" w:hAnsi="Arial" w:cs="Arial"/>
          <w:b/>
        </w:rPr>
        <w:t xml:space="preserve"> III. IZVRŠAVANJE PRORAČUNA</w:t>
      </w:r>
    </w:p>
    <w:p w14:paraId="281F00F2" w14:textId="77777777" w:rsidR="006A7937" w:rsidRPr="00830670" w:rsidRDefault="006A7937" w:rsidP="006A7937">
      <w:pPr>
        <w:jc w:val="center"/>
        <w:rPr>
          <w:rFonts w:ascii="Arial" w:hAnsi="Arial" w:cs="Arial"/>
          <w:b/>
        </w:rPr>
      </w:pPr>
      <w:r w:rsidRPr="00830670">
        <w:rPr>
          <w:rFonts w:ascii="Arial" w:hAnsi="Arial" w:cs="Arial"/>
          <w:b/>
        </w:rPr>
        <w:t xml:space="preserve">Članak </w:t>
      </w:r>
      <w:r w:rsidR="00271CBE" w:rsidRPr="00830670">
        <w:rPr>
          <w:rFonts w:ascii="Arial" w:hAnsi="Arial" w:cs="Arial"/>
          <w:b/>
        </w:rPr>
        <w:t>4</w:t>
      </w:r>
      <w:r w:rsidRPr="00830670">
        <w:rPr>
          <w:rFonts w:ascii="Arial" w:hAnsi="Arial" w:cs="Arial"/>
          <w:b/>
        </w:rPr>
        <w:t>.</w:t>
      </w:r>
    </w:p>
    <w:p w14:paraId="4874113D" w14:textId="77777777" w:rsidR="006A7937" w:rsidRPr="00830670" w:rsidRDefault="006A7937" w:rsidP="006A7937">
      <w:pPr>
        <w:jc w:val="both"/>
        <w:rPr>
          <w:rFonts w:ascii="Arial" w:hAnsi="Arial" w:cs="Arial"/>
        </w:rPr>
      </w:pPr>
      <w:r w:rsidRPr="00830670">
        <w:rPr>
          <w:rFonts w:ascii="Arial" w:hAnsi="Arial" w:cs="Arial"/>
        </w:rPr>
        <w:t xml:space="preserve">Proračun se izvršava u skladu s raspoloživim sredstvima i dospjelim obvezama. </w:t>
      </w:r>
    </w:p>
    <w:p w14:paraId="27C63C62" w14:textId="77777777" w:rsidR="00B63DDE" w:rsidRPr="00830670" w:rsidRDefault="006A7937" w:rsidP="006A7937">
      <w:pPr>
        <w:jc w:val="both"/>
        <w:rPr>
          <w:rFonts w:ascii="Arial" w:hAnsi="Arial" w:cs="Arial"/>
        </w:rPr>
      </w:pPr>
      <w:r w:rsidRPr="00830670">
        <w:rPr>
          <w:rFonts w:ascii="Arial" w:hAnsi="Arial" w:cs="Arial"/>
        </w:rPr>
        <w:t xml:space="preserve">Prihodi Proračuna ubiru se i uplaćuju u Proračun u skladu sa </w:t>
      </w:r>
      <w:r w:rsidR="001B7CF1" w:rsidRPr="00830670">
        <w:rPr>
          <w:rFonts w:ascii="Arial" w:hAnsi="Arial" w:cs="Arial"/>
        </w:rPr>
        <w:t xml:space="preserve">pozitivnim propisima, </w:t>
      </w:r>
      <w:r w:rsidRPr="00830670">
        <w:rPr>
          <w:rFonts w:ascii="Arial" w:hAnsi="Arial" w:cs="Arial"/>
        </w:rPr>
        <w:t xml:space="preserve"> neovisno o visini prihoda planiranih u Proračunu.</w:t>
      </w:r>
    </w:p>
    <w:p w14:paraId="7B0752AA" w14:textId="77777777" w:rsidR="00B63DDE" w:rsidRPr="00830670" w:rsidRDefault="00FB4A6E" w:rsidP="006A7937">
      <w:pPr>
        <w:jc w:val="both"/>
        <w:rPr>
          <w:rFonts w:ascii="Arial" w:hAnsi="Arial" w:cs="Arial"/>
        </w:rPr>
      </w:pPr>
      <w:r w:rsidRPr="00830670">
        <w:rPr>
          <w:rFonts w:ascii="Arial" w:hAnsi="Arial" w:cs="Arial"/>
        </w:rPr>
        <w:t>Planirani iznosi</w:t>
      </w:r>
      <w:r w:rsidR="000818D9" w:rsidRPr="00830670">
        <w:rPr>
          <w:rFonts w:ascii="Arial" w:hAnsi="Arial" w:cs="Arial"/>
        </w:rPr>
        <w:t xml:space="preserve"> rashoda i izdataka</w:t>
      </w:r>
      <w:r w:rsidR="0064614B" w:rsidRPr="00830670">
        <w:rPr>
          <w:rFonts w:ascii="Arial" w:hAnsi="Arial" w:cs="Arial"/>
        </w:rPr>
        <w:t xml:space="preserve"> utvrđeni u P</w:t>
      </w:r>
      <w:r w:rsidRPr="00830670">
        <w:rPr>
          <w:rFonts w:ascii="Arial" w:hAnsi="Arial" w:cs="Arial"/>
        </w:rPr>
        <w:t xml:space="preserve">roračunu smatraju se maksimalnim svotama. </w:t>
      </w:r>
    </w:p>
    <w:p w14:paraId="5CCCC1B7" w14:textId="77777777" w:rsidR="006A7937" w:rsidRPr="00830670" w:rsidRDefault="00C62891" w:rsidP="006A7937">
      <w:pPr>
        <w:jc w:val="center"/>
        <w:rPr>
          <w:rFonts w:ascii="Arial" w:hAnsi="Arial" w:cs="Arial"/>
          <w:b/>
        </w:rPr>
      </w:pPr>
      <w:r w:rsidRPr="00830670">
        <w:rPr>
          <w:rFonts w:ascii="Arial" w:hAnsi="Arial" w:cs="Arial"/>
          <w:b/>
        </w:rPr>
        <w:t xml:space="preserve">Članak </w:t>
      </w:r>
      <w:r w:rsidR="00271CBE" w:rsidRPr="00830670">
        <w:rPr>
          <w:rFonts w:ascii="Arial" w:hAnsi="Arial" w:cs="Arial"/>
          <w:b/>
        </w:rPr>
        <w:t>5</w:t>
      </w:r>
      <w:r w:rsidR="006A7937" w:rsidRPr="00830670">
        <w:rPr>
          <w:rFonts w:ascii="Arial" w:hAnsi="Arial" w:cs="Arial"/>
          <w:b/>
        </w:rPr>
        <w:t>.</w:t>
      </w:r>
    </w:p>
    <w:p w14:paraId="3630772D" w14:textId="77777777" w:rsidR="00E04C77" w:rsidRPr="00830670" w:rsidRDefault="006A7937" w:rsidP="006A7937">
      <w:pPr>
        <w:jc w:val="both"/>
        <w:rPr>
          <w:rFonts w:ascii="Arial" w:hAnsi="Arial" w:cs="Arial"/>
        </w:rPr>
      </w:pPr>
      <w:r w:rsidRPr="00830670">
        <w:rPr>
          <w:rFonts w:ascii="Arial" w:hAnsi="Arial" w:cs="Arial"/>
        </w:rPr>
        <w:t>Proračunska sredstva koristit će se samo za namjene koje su utvrđene Prorač</w:t>
      </w:r>
      <w:r w:rsidR="00BF6901" w:rsidRPr="00830670">
        <w:rPr>
          <w:rFonts w:ascii="Arial" w:hAnsi="Arial" w:cs="Arial"/>
        </w:rPr>
        <w:t>unom i to do visine utvrđene u p</w:t>
      </w:r>
      <w:r w:rsidRPr="00830670">
        <w:rPr>
          <w:rFonts w:ascii="Arial" w:hAnsi="Arial" w:cs="Arial"/>
        </w:rPr>
        <w:t>osebnom dijelu Proračuna.</w:t>
      </w:r>
    </w:p>
    <w:p w14:paraId="7C58D030" w14:textId="0B68C344" w:rsidR="00366C14" w:rsidRPr="00830670" w:rsidRDefault="00366C14" w:rsidP="000F0602">
      <w:pPr>
        <w:jc w:val="both"/>
        <w:rPr>
          <w:rFonts w:ascii="Arial" w:hAnsi="Arial" w:cs="Arial"/>
        </w:rPr>
      </w:pPr>
      <w:r w:rsidRPr="00830670">
        <w:rPr>
          <w:rFonts w:ascii="Arial" w:hAnsi="Arial" w:cs="Arial"/>
        </w:rPr>
        <w:t>U izvršavanju proračuna za</w:t>
      </w:r>
      <w:r w:rsidR="0087387E" w:rsidRPr="00830670">
        <w:rPr>
          <w:rFonts w:ascii="Arial" w:hAnsi="Arial" w:cs="Arial"/>
        </w:rPr>
        <w:t xml:space="preserve"> 20</w:t>
      </w:r>
      <w:r w:rsidR="00271CBE" w:rsidRPr="00830670">
        <w:rPr>
          <w:rFonts w:ascii="Arial" w:hAnsi="Arial" w:cs="Arial"/>
        </w:rPr>
        <w:t>2</w:t>
      </w:r>
      <w:r w:rsidR="00B9778A">
        <w:rPr>
          <w:rFonts w:ascii="Arial" w:hAnsi="Arial" w:cs="Arial"/>
        </w:rPr>
        <w:t>6</w:t>
      </w:r>
      <w:r w:rsidRPr="00830670">
        <w:rPr>
          <w:rFonts w:ascii="Arial" w:hAnsi="Arial" w:cs="Arial"/>
        </w:rPr>
        <w:t>. godinu neporezni prihodi mogu se koristiti i za druge namjene, a ne jedino i isključivo namjenski, uz preduvjet da se istim postupanjem ne dovede u pitanje obavljanje djelatnosti koja se financira iz predmetnog namjenskog prihoda.</w:t>
      </w:r>
    </w:p>
    <w:p w14:paraId="514C4215" w14:textId="77777777" w:rsidR="006A7937" w:rsidRPr="00830670" w:rsidRDefault="00BF6901" w:rsidP="006A7937">
      <w:pPr>
        <w:jc w:val="center"/>
        <w:rPr>
          <w:rFonts w:ascii="Arial" w:hAnsi="Arial" w:cs="Arial"/>
          <w:b/>
        </w:rPr>
      </w:pPr>
      <w:r w:rsidRPr="00830670">
        <w:rPr>
          <w:rFonts w:ascii="Arial" w:hAnsi="Arial" w:cs="Arial"/>
          <w:b/>
        </w:rPr>
        <w:t xml:space="preserve">Članak </w:t>
      </w:r>
      <w:r w:rsidR="000818D9" w:rsidRPr="00830670">
        <w:rPr>
          <w:rFonts w:ascii="Arial" w:hAnsi="Arial" w:cs="Arial"/>
          <w:b/>
        </w:rPr>
        <w:t>6</w:t>
      </w:r>
      <w:r w:rsidR="006A7937" w:rsidRPr="00830670">
        <w:rPr>
          <w:rFonts w:ascii="Arial" w:hAnsi="Arial" w:cs="Arial"/>
          <w:b/>
        </w:rPr>
        <w:t>.</w:t>
      </w:r>
    </w:p>
    <w:p w14:paraId="7590133E" w14:textId="77777777" w:rsidR="006A7937" w:rsidRPr="00830670" w:rsidRDefault="006A7937" w:rsidP="00C9155F">
      <w:pPr>
        <w:jc w:val="both"/>
        <w:rPr>
          <w:rFonts w:ascii="Arial" w:hAnsi="Arial" w:cs="Arial"/>
        </w:rPr>
      </w:pPr>
      <w:r w:rsidRPr="00830670">
        <w:rPr>
          <w:rFonts w:ascii="Arial" w:hAnsi="Arial" w:cs="Arial"/>
        </w:rPr>
        <w:t>Isplata proračunskih sredstava obavlja se temeljem vjerodostojne knjigovodstvene dokumentacije ili naloga za prijenos sredstava koju potpisom ovjerava nalogodavac.</w:t>
      </w:r>
    </w:p>
    <w:p w14:paraId="333F15C7" w14:textId="77777777" w:rsidR="006A7937" w:rsidRPr="00830670" w:rsidRDefault="006A7937" w:rsidP="00C9155F">
      <w:pPr>
        <w:jc w:val="both"/>
        <w:rPr>
          <w:rFonts w:ascii="Arial" w:hAnsi="Arial" w:cs="Arial"/>
        </w:rPr>
      </w:pPr>
      <w:r w:rsidRPr="00830670">
        <w:rPr>
          <w:rFonts w:ascii="Arial" w:hAnsi="Arial" w:cs="Arial"/>
        </w:rPr>
        <w:t xml:space="preserve">Nalogodavac za izvršenje stavki iz Proračuna je Općinski načelnik. </w:t>
      </w:r>
    </w:p>
    <w:p w14:paraId="16334EA2" w14:textId="77777777" w:rsidR="00603894" w:rsidRPr="00830670" w:rsidRDefault="00603894" w:rsidP="00C9155F">
      <w:pPr>
        <w:jc w:val="both"/>
        <w:rPr>
          <w:rFonts w:ascii="Arial" w:hAnsi="Arial" w:cs="Arial"/>
        </w:rPr>
      </w:pPr>
    </w:p>
    <w:p w14:paraId="495C6070" w14:textId="77777777" w:rsidR="00603894" w:rsidRPr="00830670" w:rsidRDefault="00382D33" w:rsidP="00603894">
      <w:pPr>
        <w:jc w:val="center"/>
        <w:rPr>
          <w:rFonts w:ascii="Arial" w:hAnsi="Arial" w:cs="Arial"/>
          <w:b/>
        </w:rPr>
      </w:pPr>
      <w:r w:rsidRPr="00830670">
        <w:rPr>
          <w:rFonts w:ascii="Arial" w:hAnsi="Arial" w:cs="Arial"/>
          <w:b/>
        </w:rPr>
        <w:t xml:space="preserve">Članak </w:t>
      </w:r>
      <w:r w:rsidR="000818D9" w:rsidRPr="00830670">
        <w:rPr>
          <w:rFonts w:ascii="Arial" w:hAnsi="Arial" w:cs="Arial"/>
          <w:b/>
        </w:rPr>
        <w:t>7</w:t>
      </w:r>
      <w:r w:rsidRPr="00830670">
        <w:rPr>
          <w:rFonts w:ascii="Arial" w:hAnsi="Arial" w:cs="Arial"/>
          <w:b/>
        </w:rPr>
        <w:t>.</w:t>
      </w:r>
    </w:p>
    <w:p w14:paraId="77EC7C61" w14:textId="77777777" w:rsidR="006A7937" w:rsidRPr="00830670" w:rsidRDefault="006A7937" w:rsidP="00C9155F">
      <w:pPr>
        <w:jc w:val="both"/>
        <w:rPr>
          <w:rFonts w:ascii="Arial" w:hAnsi="Arial" w:cs="Arial"/>
        </w:rPr>
      </w:pPr>
      <w:r w:rsidRPr="00830670">
        <w:rPr>
          <w:rFonts w:ascii="Arial" w:hAnsi="Arial" w:cs="Arial"/>
        </w:rPr>
        <w:t xml:space="preserve">Plaćanje predujma moguće je samo iznimno i na temelju prethodne suglasnosti Općinskog načelnika. </w:t>
      </w:r>
    </w:p>
    <w:p w14:paraId="466C9152" w14:textId="77777777" w:rsidR="00382D33" w:rsidRPr="00830670" w:rsidRDefault="00382D33" w:rsidP="00052A8A">
      <w:pPr>
        <w:jc w:val="center"/>
        <w:rPr>
          <w:rFonts w:ascii="Arial" w:hAnsi="Arial" w:cs="Arial"/>
          <w:b/>
        </w:rPr>
      </w:pPr>
    </w:p>
    <w:p w14:paraId="4E0FC8D6" w14:textId="77777777" w:rsidR="00052A8A" w:rsidRPr="00830670" w:rsidRDefault="00BF6901" w:rsidP="00052A8A">
      <w:pPr>
        <w:jc w:val="center"/>
        <w:rPr>
          <w:rFonts w:ascii="Arial" w:hAnsi="Arial" w:cs="Arial"/>
          <w:b/>
        </w:rPr>
      </w:pPr>
      <w:r w:rsidRPr="00830670">
        <w:rPr>
          <w:rFonts w:ascii="Arial" w:hAnsi="Arial" w:cs="Arial"/>
          <w:b/>
        </w:rPr>
        <w:t xml:space="preserve">Članak </w:t>
      </w:r>
      <w:r w:rsidR="000818D9" w:rsidRPr="00830670">
        <w:rPr>
          <w:rFonts w:ascii="Arial" w:hAnsi="Arial" w:cs="Arial"/>
          <w:b/>
        </w:rPr>
        <w:t>8</w:t>
      </w:r>
      <w:r w:rsidR="00052A8A" w:rsidRPr="00830670">
        <w:rPr>
          <w:rFonts w:ascii="Arial" w:hAnsi="Arial" w:cs="Arial"/>
          <w:b/>
        </w:rPr>
        <w:t>.</w:t>
      </w:r>
    </w:p>
    <w:p w14:paraId="4E988F9C" w14:textId="77777777" w:rsidR="006F37FC" w:rsidRPr="00830670" w:rsidRDefault="006F37FC" w:rsidP="006F37FC">
      <w:pPr>
        <w:tabs>
          <w:tab w:val="left" w:pos="2880"/>
        </w:tabs>
        <w:suppressAutoHyphens w:val="0"/>
        <w:autoSpaceDN/>
        <w:jc w:val="both"/>
        <w:textAlignment w:val="auto"/>
        <w:rPr>
          <w:rFonts w:ascii="Arial" w:hAnsi="Arial" w:cs="Arial"/>
          <w:lang w:eastAsia="hr-HR"/>
        </w:rPr>
      </w:pPr>
      <w:r w:rsidRPr="00830670">
        <w:rPr>
          <w:rFonts w:ascii="Arial" w:hAnsi="Arial" w:cs="Arial"/>
          <w:lang w:eastAsia="hr-HR"/>
        </w:rPr>
        <w:t>Ako se prihodi – primici Proračuna ne naplaćuju u planiranim svotama i planiranoj dinamici tijekom godine, prednost u podmirivanju rashoda Proračuna imaju rashodi – izdaci za redovnu djelatnost Općine Severin.</w:t>
      </w:r>
    </w:p>
    <w:p w14:paraId="4DCA33A8" w14:textId="77777777" w:rsidR="00477EF1" w:rsidRPr="00830670" w:rsidRDefault="00477EF1" w:rsidP="00C9155F">
      <w:pPr>
        <w:jc w:val="center"/>
        <w:rPr>
          <w:rFonts w:ascii="Arial" w:hAnsi="Arial" w:cs="Arial"/>
          <w:b/>
        </w:rPr>
      </w:pPr>
    </w:p>
    <w:p w14:paraId="612C81A8" w14:textId="77777777" w:rsidR="006A7937" w:rsidRPr="00830670" w:rsidRDefault="00382D33" w:rsidP="00C9155F">
      <w:pPr>
        <w:jc w:val="center"/>
        <w:rPr>
          <w:rFonts w:ascii="Arial" w:hAnsi="Arial" w:cs="Arial"/>
          <w:b/>
        </w:rPr>
      </w:pPr>
      <w:r w:rsidRPr="00830670">
        <w:rPr>
          <w:rFonts w:ascii="Arial" w:hAnsi="Arial" w:cs="Arial"/>
          <w:b/>
        </w:rPr>
        <w:t xml:space="preserve">Članak </w:t>
      </w:r>
      <w:r w:rsidR="000818D9" w:rsidRPr="00830670">
        <w:rPr>
          <w:rFonts w:ascii="Arial" w:hAnsi="Arial" w:cs="Arial"/>
          <w:b/>
        </w:rPr>
        <w:t>9</w:t>
      </w:r>
      <w:r w:rsidR="006A7937" w:rsidRPr="00830670">
        <w:rPr>
          <w:rFonts w:ascii="Arial" w:hAnsi="Arial" w:cs="Arial"/>
          <w:b/>
        </w:rPr>
        <w:t>.</w:t>
      </w:r>
    </w:p>
    <w:p w14:paraId="0376EAC5" w14:textId="77777777" w:rsidR="006F37FC" w:rsidRPr="00830670" w:rsidRDefault="006F37FC" w:rsidP="006F37FC">
      <w:pPr>
        <w:tabs>
          <w:tab w:val="left" w:pos="2880"/>
        </w:tabs>
        <w:suppressAutoHyphens w:val="0"/>
        <w:autoSpaceDN/>
        <w:jc w:val="both"/>
        <w:textAlignment w:val="auto"/>
        <w:rPr>
          <w:rFonts w:ascii="Arial" w:hAnsi="Arial" w:cs="Arial"/>
          <w:lang w:eastAsia="hr-HR"/>
        </w:rPr>
      </w:pPr>
      <w:r w:rsidRPr="00830670">
        <w:rPr>
          <w:rFonts w:ascii="Arial" w:hAnsi="Arial" w:cs="Arial"/>
          <w:lang w:eastAsia="hr-HR"/>
        </w:rPr>
        <w:t>Ako tijekom godine dođe do znatnije neusklađenosti planiranih prihoda – primitaka i rashoda – izdataka Proračuna predložiti će se Općinskom vijeću Općine Severin donošenje Izmjena i dopuna Proračuna.</w:t>
      </w:r>
    </w:p>
    <w:p w14:paraId="041927CA" w14:textId="77777777" w:rsidR="006F37FC" w:rsidRDefault="006F37FC" w:rsidP="006F37FC">
      <w:pPr>
        <w:jc w:val="both"/>
        <w:rPr>
          <w:rFonts w:ascii="Arial" w:hAnsi="Arial" w:cs="Arial"/>
        </w:rPr>
      </w:pPr>
      <w:r w:rsidRPr="00830670">
        <w:rPr>
          <w:rFonts w:ascii="Arial" w:hAnsi="Arial" w:cs="Arial"/>
        </w:rPr>
        <w:t>Načelnik može odobriti preraspodjelu sredstava unutar razdjela s tim da umanjenje pojedine stavke ne može biti veće od 5%.</w:t>
      </w:r>
    </w:p>
    <w:p w14:paraId="5212C029" w14:textId="77777777" w:rsidR="00471058" w:rsidRPr="00830670" w:rsidRDefault="00471058" w:rsidP="006F37FC">
      <w:pPr>
        <w:jc w:val="both"/>
        <w:rPr>
          <w:rFonts w:ascii="Arial" w:hAnsi="Arial" w:cs="Arial"/>
        </w:rPr>
      </w:pPr>
    </w:p>
    <w:p w14:paraId="541827E7" w14:textId="77777777" w:rsidR="00496493" w:rsidRPr="00830670" w:rsidRDefault="00496493" w:rsidP="00496493">
      <w:pPr>
        <w:jc w:val="center"/>
        <w:rPr>
          <w:rFonts w:ascii="Arial" w:hAnsi="Arial" w:cs="Arial"/>
          <w:b/>
        </w:rPr>
      </w:pPr>
      <w:r w:rsidRPr="00830670">
        <w:rPr>
          <w:rFonts w:ascii="Arial" w:hAnsi="Arial" w:cs="Arial"/>
          <w:b/>
        </w:rPr>
        <w:t>Članak 1</w:t>
      </w:r>
      <w:r w:rsidR="000818D9" w:rsidRPr="00830670">
        <w:rPr>
          <w:rFonts w:ascii="Arial" w:hAnsi="Arial" w:cs="Arial"/>
          <w:b/>
        </w:rPr>
        <w:t>0</w:t>
      </w:r>
      <w:r w:rsidRPr="00830670">
        <w:rPr>
          <w:rFonts w:ascii="Arial" w:hAnsi="Arial" w:cs="Arial"/>
          <w:b/>
        </w:rPr>
        <w:t>.</w:t>
      </w:r>
    </w:p>
    <w:p w14:paraId="3DBFB99C" w14:textId="77777777" w:rsidR="001B7CF1" w:rsidRPr="00830670" w:rsidRDefault="001B7CF1" w:rsidP="001B7CF1">
      <w:pPr>
        <w:jc w:val="both"/>
        <w:rPr>
          <w:rFonts w:ascii="Arial" w:hAnsi="Arial" w:cs="Arial"/>
        </w:rPr>
      </w:pPr>
      <w:r w:rsidRPr="00830670">
        <w:rPr>
          <w:rFonts w:ascii="Arial" w:hAnsi="Arial" w:cs="Arial"/>
        </w:rPr>
        <w:t>Za izvršavanje Proračuna u cijelosti je odgovoran Općinski načelnik.</w:t>
      </w:r>
    </w:p>
    <w:p w14:paraId="7F4076B3" w14:textId="77777777" w:rsidR="008B3683" w:rsidRPr="00830670" w:rsidRDefault="008B3683" w:rsidP="00C9155F">
      <w:pPr>
        <w:jc w:val="both"/>
        <w:rPr>
          <w:rFonts w:ascii="Arial" w:hAnsi="Arial" w:cs="Arial"/>
        </w:rPr>
      </w:pPr>
    </w:p>
    <w:p w14:paraId="6716B9D8" w14:textId="77777777" w:rsidR="001B7CF1" w:rsidRPr="00830670" w:rsidRDefault="001B7CF1" w:rsidP="001B7CF1">
      <w:pPr>
        <w:jc w:val="center"/>
        <w:rPr>
          <w:rFonts w:ascii="Arial" w:hAnsi="Arial" w:cs="Arial"/>
          <w:b/>
        </w:rPr>
      </w:pPr>
      <w:r w:rsidRPr="00830670">
        <w:rPr>
          <w:rFonts w:ascii="Arial" w:hAnsi="Arial" w:cs="Arial"/>
          <w:b/>
        </w:rPr>
        <w:t xml:space="preserve">Članak </w:t>
      </w:r>
      <w:r w:rsidR="000818D9" w:rsidRPr="00830670">
        <w:rPr>
          <w:rFonts w:ascii="Arial" w:hAnsi="Arial" w:cs="Arial"/>
          <w:b/>
        </w:rPr>
        <w:t>1</w:t>
      </w:r>
      <w:r w:rsidR="00911A63" w:rsidRPr="00830670">
        <w:rPr>
          <w:rFonts w:ascii="Arial" w:hAnsi="Arial" w:cs="Arial"/>
          <w:b/>
        </w:rPr>
        <w:t>1</w:t>
      </w:r>
      <w:r w:rsidRPr="00830670">
        <w:rPr>
          <w:rFonts w:ascii="Arial" w:hAnsi="Arial" w:cs="Arial"/>
          <w:b/>
        </w:rPr>
        <w:t>.</w:t>
      </w:r>
    </w:p>
    <w:p w14:paraId="6DE48761" w14:textId="77777777" w:rsidR="001B7CF1" w:rsidRPr="00830670" w:rsidRDefault="001B7CF1" w:rsidP="001B7CF1">
      <w:pPr>
        <w:pStyle w:val="Tijeloteksta"/>
        <w:jc w:val="both"/>
        <w:rPr>
          <w:rFonts w:ascii="Arial" w:hAnsi="Arial" w:cs="Arial"/>
          <w:lang w:val="hr-HR"/>
        </w:rPr>
      </w:pPr>
      <w:r w:rsidRPr="00830670">
        <w:rPr>
          <w:rFonts w:ascii="Arial" w:hAnsi="Arial" w:cs="Arial"/>
          <w:lang w:val="hr-HR"/>
        </w:rPr>
        <w:t>Korisnici Proračuna ne mogu preuzimati obveze na teret proračunskih sredstava iznad svote, koja im je raspoređena u posebnom dijelu Proračuna.</w:t>
      </w:r>
    </w:p>
    <w:p w14:paraId="732A945D" w14:textId="77777777" w:rsidR="001B7CF1" w:rsidRPr="00830670" w:rsidRDefault="001B7CF1" w:rsidP="001B7CF1">
      <w:pPr>
        <w:jc w:val="both"/>
        <w:rPr>
          <w:rFonts w:ascii="Arial" w:hAnsi="Arial" w:cs="Arial"/>
        </w:rPr>
      </w:pPr>
    </w:p>
    <w:p w14:paraId="38E8DC86" w14:textId="77777777" w:rsidR="006A791E" w:rsidRPr="00830670" w:rsidRDefault="00481AB1">
      <w:pPr>
        <w:rPr>
          <w:rFonts w:ascii="Arial" w:hAnsi="Arial" w:cs="Arial"/>
          <w:b/>
        </w:rPr>
      </w:pPr>
      <w:r w:rsidRPr="00830670">
        <w:rPr>
          <w:rFonts w:ascii="Arial" w:hAnsi="Arial" w:cs="Arial"/>
          <w:b/>
        </w:rPr>
        <w:lastRenderedPageBreak/>
        <w:t xml:space="preserve">IV. </w:t>
      </w:r>
      <w:r w:rsidR="00BE3C79" w:rsidRPr="00830670">
        <w:rPr>
          <w:rFonts w:ascii="Arial" w:hAnsi="Arial" w:cs="Arial"/>
          <w:b/>
        </w:rPr>
        <w:t>POGREŠNO ILI VIŠE UPLAĆENI PRIHODI</w:t>
      </w:r>
    </w:p>
    <w:p w14:paraId="14AF28E2" w14:textId="77777777" w:rsidR="00BE3C79" w:rsidRPr="00830670" w:rsidRDefault="00496493" w:rsidP="00BE3C79">
      <w:pPr>
        <w:jc w:val="center"/>
        <w:rPr>
          <w:rFonts w:ascii="Arial" w:hAnsi="Arial" w:cs="Arial"/>
          <w:b/>
        </w:rPr>
      </w:pPr>
      <w:r w:rsidRPr="00830670">
        <w:rPr>
          <w:rFonts w:ascii="Arial" w:hAnsi="Arial" w:cs="Arial"/>
          <w:b/>
        </w:rPr>
        <w:t>Članak 1</w:t>
      </w:r>
      <w:r w:rsidR="00911A63" w:rsidRPr="00830670">
        <w:rPr>
          <w:rFonts w:ascii="Arial" w:hAnsi="Arial" w:cs="Arial"/>
          <w:b/>
        </w:rPr>
        <w:t>2</w:t>
      </w:r>
      <w:r w:rsidR="007F241D" w:rsidRPr="00830670">
        <w:rPr>
          <w:rFonts w:ascii="Arial" w:hAnsi="Arial" w:cs="Arial"/>
          <w:b/>
        </w:rPr>
        <w:t>.</w:t>
      </w:r>
    </w:p>
    <w:p w14:paraId="1EC019A8" w14:textId="77777777" w:rsidR="00BE3C79" w:rsidRPr="00830670" w:rsidRDefault="00BE3C79" w:rsidP="00BE3C79">
      <w:pPr>
        <w:jc w:val="both"/>
        <w:rPr>
          <w:rFonts w:ascii="Arial" w:hAnsi="Arial" w:cs="Arial"/>
        </w:rPr>
      </w:pPr>
      <w:r w:rsidRPr="00830670">
        <w:rPr>
          <w:rFonts w:ascii="Arial" w:hAnsi="Arial" w:cs="Arial"/>
        </w:rPr>
        <w:t xml:space="preserve">Pogrešno ili više uplaćeni prihodi u Proračun, vraćaju se uplatiteljima na teret tih prihoda. Pogrešno ili više uplaćeni prihodi u proračune prethodnih godina, vraćaju se uplatiteljima na teret rashoda Proračuna. </w:t>
      </w:r>
    </w:p>
    <w:p w14:paraId="4AA4F44F" w14:textId="77777777" w:rsidR="00BE3C79" w:rsidRPr="00830670" w:rsidRDefault="00BE3C79" w:rsidP="00BE3C79">
      <w:pPr>
        <w:jc w:val="both"/>
        <w:rPr>
          <w:rFonts w:ascii="Arial" w:hAnsi="Arial" w:cs="Arial"/>
        </w:rPr>
      </w:pPr>
      <w:r w:rsidRPr="00830670">
        <w:rPr>
          <w:rFonts w:ascii="Arial" w:hAnsi="Arial" w:cs="Arial"/>
        </w:rPr>
        <w:t xml:space="preserve">Povrat sredstava izvršava Jedinstveni upravni odjel Općine na temelju dokumentiranog zahtjeva. </w:t>
      </w:r>
    </w:p>
    <w:p w14:paraId="353D4FF8" w14:textId="77777777" w:rsidR="00BE3C79" w:rsidRPr="00830670" w:rsidRDefault="00BE3C79">
      <w:pPr>
        <w:rPr>
          <w:rFonts w:ascii="Arial" w:hAnsi="Arial" w:cs="Arial"/>
        </w:rPr>
      </w:pPr>
    </w:p>
    <w:p w14:paraId="689493E5" w14:textId="77777777" w:rsidR="00BC1790" w:rsidRPr="00830670" w:rsidRDefault="00BC1790" w:rsidP="00BC1790">
      <w:pPr>
        <w:rPr>
          <w:rFonts w:ascii="Arial" w:hAnsi="Arial" w:cs="Arial"/>
          <w:b/>
        </w:rPr>
      </w:pPr>
      <w:r w:rsidRPr="00830670">
        <w:rPr>
          <w:rFonts w:ascii="Arial" w:hAnsi="Arial" w:cs="Arial"/>
          <w:b/>
        </w:rPr>
        <w:t xml:space="preserve">V. KORIŠTENJE NAMJENSKIH </w:t>
      </w:r>
      <w:r w:rsidR="000F0602" w:rsidRPr="00830670">
        <w:rPr>
          <w:rFonts w:ascii="Arial" w:hAnsi="Arial" w:cs="Arial"/>
          <w:b/>
        </w:rPr>
        <w:t>PRIHODA I PRIMITAKA</w:t>
      </w:r>
    </w:p>
    <w:p w14:paraId="765687DA" w14:textId="77777777" w:rsidR="00BC1790" w:rsidRPr="00830670" w:rsidRDefault="00BC1790" w:rsidP="00BC1790">
      <w:pPr>
        <w:jc w:val="center"/>
        <w:rPr>
          <w:rFonts w:ascii="Arial" w:hAnsi="Arial" w:cs="Arial"/>
          <w:b/>
        </w:rPr>
      </w:pPr>
      <w:r w:rsidRPr="00830670">
        <w:rPr>
          <w:rFonts w:ascii="Arial" w:hAnsi="Arial" w:cs="Arial"/>
        </w:rPr>
        <w:t xml:space="preserve"> </w:t>
      </w:r>
      <w:r w:rsidRPr="00830670">
        <w:rPr>
          <w:rFonts w:ascii="Arial" w:hAnsi="Arial" w:cs="Arial"/>
          <w:b/>
        </w:rPr>
        <w:t xml:space="preserve">Članak </w:t>
      </w:r>
      <w:r w:rsidR="00BF6901" w:rsidRPr="00830670">
        <w:rPr>
          <w:rFonts w:ascii="Arial" w:hAnsi="Arial" w:cs="Arial"/>
          <w:b/>
        </w:rPr>
        <w:t>1</w:t>
      </w:r>
      <w:r w:rsidR="00911A63" w:rsidRPr="00830670">
        <w:rPr>
          <w:rFonts w:ascii="Arial" w:hAnsi="Arial" w:cs="Arial"/>
          <w:b/>
        </w:rPr>
        <w:t>3</w:t>
      </w:r>
      <w:r w:rsidRPr="00830670">
        <w:rPr>
          <w:rFonts w:ascii="Arial" w:hAnsi="Arial" w:cs="Arial"/>
          <w:b/>
        </w:rPr>
        <w:t>.</w:t>
      </w:r>
    </w:p>
    <w:p w14:paraId="70A69F78" w14:textId="77777777" w:rsidR="00BC1790" w:rsidRPr="00830670" w:rsidRDefault="00BC1790" w:rsidP="00BC1790">
      <w:pPr>
        <w:jc w:val="both"/>
        <w:rPr>
          <w:rFonts w:ascii="Arial" w:hAnsi="Arial" w:cs="Arial"/>
        </w:rPr>
      </w:pPr>
      <w:r w:rsidRPr="00830670">
        <w:rPr>
          <w:rFonts w:ascii="Arial" w:hAnsi="Arial" w:cs="Arial"/>
        </w:rPr>
        <w:t xml:space="preserve">Namjenski prihodi i primici Proračuna jesu pomoći, donacije, prihodi za posebne namjene, prihodi od prodaje ili zamjene imovine, naknade s naslova osiguranja i namjenski primici od zaduživanja i prodaje dionica i udjela. </w:t>
      </w:r>
    </w:p>
    <w:p w14:paraId="4340A060" w14:textId="77777777" w:rsidR="00BC1790" w:rsidRPr="00830670" w:rsidRDefault="00BC1790" w:rsidP="00BC1790">
      <w:pPr>
        <w:jc w:val="both"/>
        <w:rPr>
          <w:rFonts w:ascii="Arial" w:hAnsi="Arial" w:cs="Arial"/>
        </w:rPr>
      </w:pPr>
      <w:r w:rsidRPr="00830670">
        <w:rPr>
          <w:rFonts w:ascii="Arial" w:hAnsi="Arial" w:cs="Arial"/>
        </w:rPr>
        <w:t xml:space="preserve">Namjenski prihodi i primici koji nisu iskorišteni u prethodnoj godini prenose se u Proračun za tekuću proračunsku godinu. </w:t>
      </w:r>
    </w:p>
    <w:p w14:paraId="21555E5D" w14:textId="77777777" w:rsidR="00BC1790" w:rsidRPr="00830670" w:rsidRDefault="00BC1790" w:rsidP="00BC1790">
      <w:pPr>
        <w:jc w:val="both"/>
        <w:rPr>
          <w:rFonts w:ascii="Arial" w:hAnsi="Arial" w:cs="Arial"/>
        </w:rPr>
      </w:pPr>
      <w:r w:rsidRPr="00830670">
        <w:rPr>
          <w:rFonts w:ascii="Arial" w:hAnsi="Arial" w:cs="Arial"/>
        </w:rPr>
        <w:t xml:space="preserve">Ako su namjenski prihodi i primici uplaćeni u nižem opsegu nego što je iskazano u Proračunu obveze se mogu preuzeti i plaćati samo u visini stvarno uplaćenih, odnosno raspoloživih sredstava. </w:t>
      </w:r>
    </w:p>
    <w:p w14:paraId="6311E74E" w14:textId="77777777" w:rsidR="00BC1790" w:rsidRPr="00830670" w:rsidRDefault="00BC1790" w:rsidP="00BC1790">
      <w:pPr>
        <w:jc w:val="both"/>
        <w:rPr>
          <w:rFonts w:ascii="Arial" w:hAnsi="Arial" w:cs="Arial"/>
        </w:rPr>
      </w:pPr>
      <w:r w:rsidRPr="00830670">
        <w:rPr>
          <w:rFonts w:ascii="Arial" w:hAnsi="Arial" w:cs="Arial"/>
        </w:rPr>
        <w:t>Uplaćene i prenesene, a neplanirane pomoći, donacije i prihodi za posebne namjene i namjenski primici od zaduživanja mogu se koristiti prema naknadno utvrđenim aktivnostima i/ili projektima</w:t>
      </w:r>
      <w:r w:rsidR="007F241D" w:rsidRPr="00830670">
        <w:rPr>
          <w:rFonts w:ascii="Arial" w:hAnsi="Arial" w:cs="Arial"/>
        </w:rPr>
        <w:t xml:space="preserve"> uz prethodnu suglasnog Načelnika.</w:t>
      </w:r>
    </w:p>
    <w:p w14:paraId="40E38D27" w14:textId="77777777" w:rsidR="00BC1790" w:rsidRPr="00830670" w:rsidRDefault="00BC1790" w:rsidP="00BC1790">
      <w:pPr>
        <w:jc w:val="both"/>
        <w:rPr>
          <w:rFonts w:ascii="Arial" w:hAnsi="Arial" w:cs="Arial"/>
        </w:rPr>
      </w:pPr>
      <w:r w:rsidRPr="00830670">
        <w:rPr>
          <w:rFonts w:ascii="Arial" w:hAnsi="Arial" w:cs="Arial"/>
        </w:rPr>
        <w:t xml:space="preserve">Ako aktivnosti i projekti za koje su sredstva osigurana u Proračunu tekuće godine nisu izvršeni do visine utvrđene Proračunom, mogu se u toj visini izvršavati u slijedećoj godini. </w:t>
      </w:r>
    </w:p>
    <w:p w14:paraId="5B852337" w14:textId="77777777" w:rsidR="009A3140" w:rsidRPr="00830670" w:rsidRDefault="009A3140">
      <w:pPr>
        <w:rPr>
          <w:rFonts w:ascii="Arial" w:hAnsi="Arial" w:cs="Arial"/>
          <w:b/>
        </w:rPr>
      </w:pPr>
    </w:p>
    <w:p w14:paraId="1DA4EE71" w14:textId="77777777" w:rsidR="00C9155F" w:rsidRPr="00830670" w:rsidRDefault="00C9155F">
      <w:pPr>
        <w:rPr>
          <w:rFonts w:ascii="Arial" w:hAnsi="Arial" w:cs="Arial"/>
          <w:b/>
        </w:rPr>
      </w:pPr>
      <w:r w:rsidRPr="00830670">
        <w:rPr>
          <w:rFonts w:ascii="Arial" w:hAnsi="Arial" w:cs="Arial"/>
          <w:b/>
        </w:rPr>
        <w:t>V</w:t>
      </w:r>
      <w:r w:rsidR="00481AB1" w:rsidRPr="00830670">
        <w:rPr>
          <w:rFonts w:ascii="Arial" w:hAnsi="Arial" w:cs="Arial"/>
          <w:b/>
        </w:rPr>
        <w:t>I</w:t>
      </w:r>
      <w:r w:rsidRPr="00830670">
        <w:rPr>
          <w:rFonts w:ascii="Arial" w:hAnsi="Arial" w:cs="Arial"/>
          <w:b/>
        </w:rPr>
        <w:t xml:space="preserve">. ZADUŽIVANJE I DAVANJE JAMSTAVA </w:t>
      </w:r>
    </w:p>
    <w:p w14:paraId="79AC879D" w14:textId="77777777" w:rsidR="00C9155F" w:rsidRPr="00830670" w:rsidRDefault="00C9155F" w:rsidP="00C9155F">
      <w:pPr>
        <w:jc w:val="center"/>
        <w:rPr>
          <w:rFonts w:ascii="Arial" w:hAnsi="Arial" w:cs="Arial"/>
          <w:b/>
        </w:rPr>
      </w:pPr>
      <w:r w:rsidRPr="00830670">
        <w:rPr>
          <w:rFonts w:ascii="Arial" w:hAnsi="Arial" w:cs="Arial"/>
          <w:b/>
        </w:rPr>
        <w:t>Članak 1</w:t>
      </w:r>
      <w:r w:rsidR="00911A63" w:rsidRPr="00830670">
        <w:rPr>
          <w:rFonts w:ascii="Arial" w:hAnsi="Arial" w:cs="Arial"/>
          <w:b/>
        </w:rPr>
        <w:t>4</w:t>
      </w:r>
      <w:r w:rsidRPr="00830670">
        <w:rPr>
          <w:rFonts w:ascii="Arial" w:hAnsi="Arial" w:cs="Arial"/>
          <w:b/>
        </w:rPr>
        <w:t>.</w:t>
      </w:r>
    </w:p>
    <w:p w14:paraId="6ADB8B44" w14:textId="77777777" w:rsidR="005C5595" w:rsidRPr="00830670" w:rsidRDefault="005C5595" w:rsidP="005C5595">
      <w:pPr>
        <w:rPr>
          <w:rFonts w:ascii="Arial" w:hAnsi="Arial" w:cs="Arial"/>
        </w:rPr>
      </w:pPr>
      <w:r w:rsidRPr="00830670">
        <w:rPr>
          <w:rFonts w:ascii="Arial" w:hAnsi="Arial" w:cs="Arial"/>
        </w:rPr>
        <w:t>Zaduživanje i davanje jamstava provodi se u skladu sa zakonom.</w:t>
      </w:r>
    </w:p>
    <w:p w14:paraId="037AAC03" w14:textId="77777777" w:rsidR="005C5595" w:rsidRPr="00830670" w:rsidRDefault="005C5595" w:rsidP="00C9155F">
      <w:pPr>
        <w:jc w:val="center"/>
        <w:rPr>
          <w:rFonts w:ascii="Arial" w:hAnsi="Arial" w:cs="Arial"/>
          <w:b/>
        </w:rPr>
      </w:pPr>
    </w:p>
    <w:p w14:paraId="1425AFC2" w14:textId="77777777" w:rsidR="005C5595" w:rsidRPr="00830670" w:rsidRDefault="005C5595" w:rsidP="005C5595">
      <w:pPr>
        <w:jc w:val="center"/>
        <w:rPr>
          <w:rFonts w:ascii="Arial" w:hAnsi="Arial" w:cs="Arial"/>
          <w:b/>
        </w:rPr>
      </w:pPr>
      <w:r w:rsidRPr="00830670">
        <w:rPr>
          <w:rFonts w:ascii="Arial" w:hAnsi="Arial" w:cs="Arial"/>
          <w:b/>
        </w:rPr>
        <w:t>Članak 1</w:t>
      </w:r>
      <w:r w:rsidR="00911A63" w:rsidRPr="00830670">
        <w:rPr>
          <w:rFonts w:ascii="Arial" w:hAnsi="Arial" w:cs="Arial"/>
          <w:b/>
        </w:rPr>
        <w:t>5</w:t>
      </w:r>
      <w:r w:rsidRPr="00830670">
        <w:rPr>
          <w:rFonts w:ascii="Arial" w:hAnsi="Arial" w:cs="Arial"/>
          <w:b/>
        </w:rPr>
        <w:t>.</w:t>
      </w:r>
    </w:p>
    <w:p w14:paraId="04D44F97" w14:textId="45544085" w:rsidR="003B2172" w:rsidRPr="00830670" w:rsidRDefault="00C9155F" w:rsidP="00C9155F">
      <w:pPr>
        <w:jc w:val="both"/>
        <w:rPr>
          <w:rFonts w:ascii="Arial" w:hAnsi="Arial" w:cs="Arial"/>
        </w:rPr>
      </w:pPr>
      <w:r w:rsidRPr="00830670">
        <w:rPr>
          <w:rFonts w:ascii="Arial" w:hAnsi="Arial" w:cs="Arial"/>
        </w:rPr>
        <w:t>Općina se može zaduživati uzimanjem kredita, zajmova i izdavanjem vrijednosnih papira</w:t>
      </w:r>
      <w:r w:rsidR="001F2028" w:rsidRPr="00830670">
        <w:rPr>
          <w:rFonts w:ascii="Arial" w:hAnsi="Arial" w:cs="Arial"/>
        </w:rPr>
        <w:t xml:space="preserve"> u skladu sa Zakonom o proračunu (NN 144/21) i </w:t>
      </w:r>
      <w:r w:rsidR="00772476">
        <w:rPr>
          <w:rFonts w:ascii="Arial" w:hAnsi="Arial" w:cs="Arial"/>
        </w:rPr>
        <w:t>drugim pozitivnim propisima.</w:t>
      </w:r>
    </w:p>
    <w:p w14:paraId="5FFE0A7A" w14:textId="77777777" w:rsidR="003B2172" w:rsidRPr="00830670" w:rsidRDefault="003B2172" w:rsidP="00C9155F">
      <w:pPr>
        <w:jc w:val="both"/>
        <w:rPr>
          <w:rFonts w:ascii="Arial" w:hAnsi="Arial" w:cs="Arial"/>
        </w:rPr>
      </w:pPr>
      <w:r w:rsidRPr="00830670">
        <w:rPr>
          <w:rFonts w:ascii="Arial" w:hAnsi="Arial" w:cs="Arial"/>
        </w:rPr>
        <w:t xml:space="preserve">Odluku o zaduživanju radi kapitalnih ulaganja iznad svota utvrđenih Proračunom donosi Općinsko vijeće Općine </w:t>
      </w:r>
      <w:r w:rsidR="007F241D" w:rsidRPr="00830670">
        <w:rPr>
          <w:rFonts w:ascii="Arial" w:hAnsi="Arial" w:cs="Arial"/>
        </w:rPr>
        <w:t>Severin.</w:t>
      </w:r>
    </w:p>
    <w:p w14:paraId="2FE4D41F" w14:textId="77777777" w:rsidR="00C9155F" w:rsidRPr="00830670" w:rsidRDefault="00C9155F" w:rsidP="00C9155F">
      <w:pPr>
        <w:jc w:val="both"/>
        <w:rPr>
          <w:rFonts w:ascii="Arial" w:hAnsi="Arial" w:cs="Arial"/>
        </w:rPr>
      </w:pPr>
      <w:r w:rsidRPr="00830670">
        <w:rPr>
          <w:rFonts w:ascii="Arial" w:hAnsi="Arial" w:cs="Arial"/>
        </w:rPr>
        <w:t xml:space="preserve">Općina se može dugoročno zadužiti samo za investiciju koja se financira iz Proračuna, a koju potvrdi predstavničko tijelo uz prethodnu suglasnost Vlade Republike Hrvatske. </w:t>
      </w:r>
    </w:p>
    <w:p w14:paraId="78AA6F04" w14:textId="77777777" w:rsidR="00C9155F" w:rsidRPr="00830670" w:rsidRDefault="00C9155F" w:rsidP="00C9155F">
      <w:pPr>
        <w:jc w:val="both"/>
        <w:rPr>
          <w:rFonts w:ascii="Arial" w:hAnsi="Arial" w:cs="Arial"/>
        </w:rPr>
      </w:pPr>
      <w:r w:rsidRPr="00830670">
        <w:rPr>
          <w:rFonts w:ascii="Arial" w:hAnsi="Arial" w:cs="Arial"/>
        </w:rPr>
        <w:t xml:space="preserve">Ukupna godišnja obveza po osnovi zaduživanja može iznositi najviše do 20 posto ostvarenih prihoda u godini koja prethodi godini u kojoj se zadužuje. </w:t>
      </w:r>
      <w:r w:rsidR="00EA45BE" w:rsidRPr="00830670">
        <w:rPr>
          <w:rFonts w:ascii="Arial" w:hAnsi="Arial" w:cs="Arial"/>
        </w:rPr>
        <w:t>Navedeno ograničenje ne odnosi se na projekte koji se sufinanciraju iz fondova Europske unije i na projekte iz područja unapređenja energetske učinkovitosti.</w:t>
      </w:r>
    </w:p>
    <w:p w14:paraId="3D71F0C7" w14:textId="77777777" w:rsidR="00C9155F" w:rsidRPr="00830670" w:rsidRDefault="00C9155F" w:rsidP="00C9155F">
      <w:pPr>
        <w:jc w:val="both"/>
        <w:rPr>
          <w:rFonts w:ascii="Arial" w:hAnsi="Arial" w:cs="Arial"/>
        </w:rPr>
      </w:pPr>
      <w:r w:rsidRPr="00830670">
        <w:rPr>
          <w:rFonts w:ascii="Arial" w:hAnsi="Arial" w:cs="Arial"/>
        </w:rPr>
        <w:t>U iznos ukupne godišnje obveze uključen je iznos prosječnog godišnjeg anuiteta po kreditima, zajmovima, obvez</w:t>
      </w:r>
      <w:r w:rsidR="001F2028" w:rsidRPr="00830670">
        <w:rPr>
          <w:rFonts w:ascii="Arial" w:hAnsi="Arial" w:cs="Arial"/>
        </w:rPr>
        <w:t>ama</w:t>
      </w:r>
      <w:r w:rsidRPr="00830670">
        <w:rPr>
          <w:rFonts w:ascii="Arial" w:hAnsi="Arial" w:cs="Arial"/>
        </w:rPr>
        <w:t xml:space="preserve"> na osnovi izdanih vrijednosnih papira i danih jamstava i suglasnosti iz članka </w:t>
      </w:r>
      <w:r w:rsidR="001F2028" w:rsidRPr="00830670">
        <w:rPr>
          <w:rFonts w:ascii="Arial" w:hAnsi="Arial" w:cs="Arial"/>
        </w:rPr>
        <w:t>127</w:t>
      </w:r>
      <w:r w:rsidRPr="00830670">
        <w:rPr>
          <w:rFonts w:ascii="Arial" w:hAnsi="Arial" w:cs="Arial"/>
        </w:rPr>
        <w:t xml:space="preserve">. stavka </w:t>
      </w:r>
      <w:r w:rsidR="001F2028" w:rsidRPr="00830670">
        <w:rPr>
          <w:rFonts w:ascii="Arial" w:hAnsi="Arial" w:cs="Arial"/>
        </w:rPr>
        <w:t>1</w:t>
      </w:r>
      <w:r w:rsidRPr="00830670">
        <w:rPr>
          <w:rFonts w:ascii="Arial" w:hAnsi="Arial" w:cs="Arial"/>
        </w:rPr>
        <w:t>. Zakona o proračunu</w:t>
      </w:r>
      <w:r w:rsidR="001F2028" w:rsidRPr="00830670">
        <w:rPr>
          <w:rFonts w:ascii="Arial" w:hAnsi="Arial" w:cs="Arial"/>
        </w:rPr>
        <w:t xml:space="preserve"> (NN 144/21)</w:t>
      </w:r>
      <w:r w:rsidRPr="00830670">
        <w:rPr>
          <w:rFonts w:ascii="Arial" w:hAnsi="Arial" w:cs="Arial"/>
        </w:rPr>
        <w:t xml:space="preserve">, te dospjele nepodmirene obveze </w:t>
      </w:r>
      <w:r w:rsidR="001F2028" w:rsidRPr="00830670">
        <w:rPr>
          <w:rFonts w:ascii="Arial" w:hAnsi="Arial" w:cs="Arial"/>
        </w:rPr>
        <w:t>iskazane u zadnjem raspoloživom financijskom izvještaju.</w:t>
      </w:r>
      <w:r w:rsidRPr="00830670">
        <w:rPr>
          <w:rFonts w:ascii="Arial" w:hAnsi="Arial" w:cs="Arial"/>
        </w:rPr>
        <w:t xml:space="preserve"> </w:t>
      </w:r>
    </w:p>
    <w:p w14:paraId="572ED3BD" w14:textId="77777777" w:rsidR="007F241D" w:rsidRDefault="00EA45BE" w:rsidP="00C9155F">
      <w:pPr>
        <w:jc w:val="both"/>
        <w:rPr>
          <w:rFonts w:ascii="Arial" w:hAnsi="Arial" w:cs="Arial"/>
        </w:rPr>
      </w:pPr>
      <w:r w:rsidRPr="00830670">
        <w:rPr>
          <w:rFonts w:ascii="Arial" w:hAnsi="Arial" w:cs="Arial"/>
        </w:rPr>
        <w:t>Općina Severin može se kratkoročno zadužiti samo za premošćivanje jaza nastalog zbog različite dinamike priljeva sredstava i dospijeća obveza i to najduže do 12 mjeseci, bez mogućnosti daljnjeg reprograma ili zatvaranja postojećih obveza po kratkoročnim kreditima ili zajmovima</w:t>
      </w:r>
      <w:r w:rsidR="001F2028" w:rsidRPr="00830670">
        <w:rPr>
          <w:rFonts w:ascii="Arial" w:hAnsi="Arial" w:cs="Arial"/>
        </w:rPr>
        <w:t xml:space="preserve"> uzimanjem novih kratkoročnih kredita ili zajmova.</w:t>
      </w:r>
    </w:p>
    <w:p w14:paraId="0873090C" w14:textId="06E1C867" w:rsidR="00C25364" w:rsidRPr="00830670" w:rsidRDefault="00C25364" w:rsidP="00C25364">
      <w:pPr>
        <w:jc w:val="both"/>
        <w:rPr>
          <w:rFonts w:ascii="Arial" w:hAnsi="Arial" w:cs="Arial"/>
        </w:rPr>
      </w:pPr>
      <w:r w:rsidRPr="00C25364">
        <w:rPr>
          <w:rFonts w:ascii="Arial" w:hAnsi="Arial" w:cs="Arial"/>
        </w:rPr>
        <w:lastRenderedPageBreak/>
        <w:t xml:space="preserve">Općinski načelnik ovlašten je za postupanje vezano uz kratkoročno zaduživanje uz uvjete iz </w:t>
      </w:r>
      <w:r>
        <w:rPr>
          <w:rFonts w:ascii="Arial" w:hAnsi="Arial" w:cs="Arial"/>
        </w:rPr>
        <w:t>stavka 6</w:t>
      </w:r>
      <w:r w:rsidRPr="00C25364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C25364">
        <w:rPr>
          <w:rFonts w:ascii="Arial" w:hAnsi="Arial" w:cs="Arial"/>
        </w:rPr>
        <w:t>ovog članka</w:t>
      </w:r>
    </w:p>
    <w:p w14:paraId="3A7DE482" w14:textId="77777777" w:rsidR="00C9155F" w:rsidRPr="00830670" w:rsidRDefault="00C9155F">
      <w:pPr>
        <w:rPr>
          <w:rFonts w:ascii="Arial" w:hAnsi="Arial" w:cs="Arial"/>
        </w:rPr>
      </w:pPr>
    </w:p>
    <w:p w14:paraId="0AB429D2" w14:textId="77777777" w:rsidR="00C9155F" w:rsidRPr="00830670" w:rsidRDefault="00C9155F">
      <w:pPr>
        <w:rPr>
          <w:rFonts w:ascii="Arial" w:hAnsi="Arial" w:cs="Arial"/>
          <w:b/>
        </w:rPr>
      </w:pPr>
      <w:r w:rsidRPr="00830670">
        <w:rPr>
          <w:rFonts w:ascii="Arial" w:hAnsi="Arial" w:cs="Arial"/>
          <w:b/>
        </w:rPr>
        <w:t>V</w:t>
      </w:r>
      <w:r w:rsidR="00481AB1" w:rsidRPr="00830670">
        <w:rPr>
          <w:rFonts w:ascii="Arial" w:hAnsi="Arial" w:cs="Arial"/>
          <w:b/>
        </w:rPr>
        <w:t>II</w:t>
      </w:r>
      <w:r w:rsidRPr="00830670">
        <w:rPr>
          <w:rFonts w:ascii="Arial" w:hAnsi="Arial" w:cs="Arial"/>
          <w:b/>
        </w:rPr>
        <w:t xml:space="preserve">. UPRAVLJANJE FINANCIJSKOM I NEFINANCIJSKOM IMOVINOM </w:t>
      </w:r>
    </w:p>
    <w:p w14:paraId="07097B22" w14:textId="77777777" w:rsidR="00C9155F" w:rsidRPr="00830670" w:rsidRDefault="00C62891" w:rsidP="00C9155F">
      <w:pPr>
        <w:jc w:val="center"/>
        <w:rPr>
          <w:rFonts w:ascii="Arial" w:hAnsi="Arial" w:cs="Arial"/>
          <w:b/>
        </w:rPr>
      </w:pPr>
      <w:r w:rsidRPr="00830670">
        <w:rPr>
          <w:rFonts w:ascii="Arial" w:hAnsi="Arial" w:cs="Arial"/>
          <w:b/>
        </w:rPr>
        <w:t xml:space="preserve">Članak </w:t>
      </w:r>
      <w:r w:rsidR="00680A3E" w:rsidRPr="00830670">
        <w:rPr>
          <w:rFonts w:ascii="Arial" w:hAnsi="Arial" w:cs="Arial"/>
          <w:b/>
        </w:rPr>
        <w:t>1</w:t>
      </w:r>
      <w:r w:rsidR="00911A63" w:rsidRPr="00830670">
        <w:rPr>
          <w:rFonts w:ascii="Arial" w:hAnsi="Arial" w:cs="Arial"/>
          <w:b/>
        </w:rPr>
        <w:t>6</w:t>
      </w:r>
      <w:r w:rsidR="00C9155F" w:rsidRPr="00830670">
        <w:rPr>
          <w:rFonts w:ascii="Arial" w:hAnsi="Arial" w:cs="Arial"/>
          <w:b/>
        </w:rPr>
        <w:t>.</w:t>
      </w:r>
    </w:p>
    <w:p w14:paraId="11C572F7" w14:textId="77777777" w:rsidR="00285A6E" w:rsidRPr="00830670" w:rsidRDefault="00C9155F" w:rsidP="00EA45BE">
      <w:pPr>
        <w:jc w:val="both"/>
        <w:rPr>
          <w:rFonts w:ascii="Arial" w:hAnsi="Arial" w:cs="Arial"/>
        </w:rPr>
      </w:pPr>
      <w:r w:rsidRPr="00830670">
        <w:rPr>
          <w:rFonts w:ascii="Arial" w:hAnsi="Arial" w:cs="Arial"/>
        </w:rPr>
        <w:t>Imovinu Općine čine financijska i nefinancijska imovina</w:t>
      </w:r>
      <w:r w:rsidR="00285A6E" w:rsidRPr="00830670">
        <w:rPr>
          <w:rFonts w:ascii="Arial" w:hAnsi="Arial" w:cs="Arial"/>
        </w:rPr>
        <w:t>.</w:t>
      </w:r>
    </w:p>
    <w:p w14:paraId="5ED81644" w14:textId="77777777" w:rsidR="00C9155F" w:rsidRPr="00830670" w:rsidRDefault="00285A6E" w:rsidP="00EA45BE">
      <w:pPr>
        <w:jc w:val="both"/>
        <w:rPr>
          <w:rFonts w:ascii="Arial" w:hAnsi="Arial" w:cs="Arial"/>
        </w:rPr>
      </w:pPr>
      <w:r w:rsidRPr="00830670">
        <w:rPr>
          <w:rFonts w:ascii="Arial" w:hAnsi="Arial" w:cs="Arial"/>
        </w:rPr>
        <w:t>Imovinom</w:t>
      </w:r>
      <w:r w:rsidR="00C9155F" w:rsidRPr="00830670">
        <w:rPr>
          <w:rFonts w:ascii="Arial" w:hAnsi="Arial" w:cs="Arial"/>
        </w:rPr>
        <w:t xml:space="preserve"> upravlja Općinski načelnik u skladu s posebnim propisima i Statutom Općine. </w:t>
      </w:r>
    </w:p>
    <w:p w14:paraId="22DB12CF" w14:textId="77777777" w:rsidR="00C9155F" w:rsidRPr="00830670" w:rsidRDefault="00496493" w:rsidP="00C9155F">
      <w:pPr>
        <w:jc w:val="center"/>
        <w:rPr>
          <w:rFonts w:ascii="Arial" w:hAnsi="Arial" w:cs="Arial"/>
          <w:b/>
        </w:rPr>
      </w:pPr>
      <w:r w:rsidRPr="00830670">
        <w:rPr>
          <w:rFonts w:ascii="Arial" w:hAnsi="Arial" w:cs="Arial"/>
          <w:b/>
        </w:rPr>
        <w:t xml:space="preserve">Članak </w:t>
      </w:r>
      <w:r w:rsidR="00680A3E" w:rsidRPr="00830670">
        <w:rPr>
          <w:rFonts w:ascii="Arial" w:hAnsi="Arial" w:cs="Arial"/>
          <w:b/>
        </w:rPr>
        <w:t>1</w:t>
      </w:r>
      <w:r w:rsidR="00911A63" w:rsidRPr="00830670">
        <w:rPr>
          <w:rFonts w:ascii="Arial" w:hAnsi="Arial" w:cs="Arial"/>
          <w:b/>
        </w:rPr>
        <w:t>7</w:t>
      </w:r>
      <w:r w:rsidR="00C9155F" w:rsidRPr="00830670">
        <w:rPr>
          <w:rFonts w:ascii="Arial" w:hAnsi="Arial" w:cs="Arial"/>
          <w:b/>
        </w:rPr>
        <w:t>.</w:t>
      </w:r>
    </w:p>
    <w:p w14:paraId="496D5C73" w14:textId="77777777" w:rsidR="008B3683" w:rsidRPr="00830670" w:rsidRDefault="00C9155F" w:rsidP="00EA45BE">
      <w:pPr>
        <w:jc w:val="both"/>
        <w:rPr>
          <w:rFonts w:ascii="Arial" w:hAnsi="Arial" w:cs="Arial"/>
        </w:rPr>
      </w:pPr>
      <w:r w:rsidRPr="00830670">
        <w:rPr>
          <w:rFonts w:ascii="Arial" w:hAnsi="Arial" w:cs="Arial"/>
        </w:rPr>
        <w:t xml:space="preserve">Raspoloživim novčanim sredstvima na računu Proračuna upravlja Općinski načelnik. </w:t>
      </w:r>
    </w:p>
    <w:p w14:paraId="03808C09" w14:textId="77777777" w:rsidR="00C9155F" w:rsidRPr="00830670" w:rsidRDefault="00C9155F" w:rsidP="00EA45BE">
      <w:pPr>
        <w:jc w:val="both"/>
        <w:rPr>
          <w:rFonts w:ascii="Arial" w:hAnsi="Arial" w:cs="Arial"/>
        </w:rPr>
      </w:pPr>
      <w:r w:rsidRPr="00830670">
        <w:rPr>
          <w:rFonts w:ascii="Arial" w:hAnsi="Arial" w:cs="Arial"/>
        </w:rPr>
        <w:t xml:space="preserve">Slobodna novčana sredstva Proračuna mogu se oročiti kod poslovne banke poštujući načela sigurnosti i likvidnosti. </w:t>
      </w:r>
    </w:p>
    <w:p w14:paraId="7588EA17" w14:textId="77777777" w:rsidR="00C9155F" w:rsidRPr="00830670" w:rsidRDefault="00C9155F" w:rsidP="00EA45BE">
      <w:pPr>
        <w:jc w:val="both"/>
        <w:rPr>
          <w:rFonts w:ascii="Arial" w:hAnsi="Arial" w:cs="Arial"/>
        </w:rPr>
      </w:pPr>
      <w:r w:rsidRPr="00830670">
        <w:rPr>
          <w:rFonts w:ascii="Arial" w:hAnsi="Arial" w:cs="Arial"/>
        </w:rPr>
        <w:t xml:space="preserve">Ugovor o oročavanju sklapa Općinski načelnik. </w:t>
      </w:r>
    </w:p>
    <w:p w14:paraId="208976BC" w14:textId="257142FC" w:rsidR="00C9155F" w:rsidRPr="00830670" w:rsidRDefault="00C9155F" w:rsidP="00EA45BE">
      <w:pPr>
        <w:jc w:val="both"/>
        <w:rPr>
          <w:rFonts w:ascii="Arial" w:hAnsi="Arial" w:cs="Arial"/>
        </w:rPr>
      </w:pPr>
      <w:r w:rsidRPr="00830670">
        <w:rPr>
          <w:rFonts w:ascii="Arial" w:hAnsi="Arial" w:cs="Arial"/>
        </w:rPr>
        <w:t>Novčana sredstva iz stavka 1. ovog članka mogu se plasirati samo s povratom do 31. prosinca 20</w:t>
      </w:r>
      <w:r w:rsidR="00EA45BE" w:rsidRPr="00830670">
        <w:rPr>
          <w:rFonts w:ascii="Arial" w:hAnsi="Arial" w:cs="Arial"/>
        </w:rPr>
        <w:t>2</w:t>
      </w:r>
      <w:r w:rsidR="00B9778A">
        <w:rPr>
          <w:rFonts w:ascii="Arial" w:hAnsi="Arial" w:cs="Arial"/>
        </w:rPr>
        <w:t>6</w:t>
      </w:r>
      <w:r w:rsidRPr="00830670">
        <w:rPr>
          <w:rFonts w:ascii="Arial" w:hAnsi="Arial" w:cs="Arial"/>
        </w:rPr>
        <w:t xml:space="preserve">. godine. </w:t>
      </w:r>
    </w:p>
    <w:p w14:paraId="549CBFDF" w14:textId="77777777" w:rsidR="00EC3AA9" w:rsidRPr="00830670" w:rsidRDefault="00EC3AA9" w:rsidP="00EA45BE">
      <w:pPr>
        <w:jc w:val="both"/>
        <w:rPr>
          <w:rFonts w:ascii="Arial" w:hAnsi="Arial" w:cs="Arial"/>
        </w:rPr>
      </w:pPr>
      <w:r w:rsidRPr="00830670">
        <w:rPr>
          <w:rFonts w:ascii="Arial" w:hAnsi="Arial" w:cs="Arial"/>
        </w:rPr>
        <w:t>Prihodi od upravljanja raspoloživim novčanim sredstvima prihod su Proračuna.</w:t>
      </w:r>
    </w:p>
    <w:p w14:paraId="1C79A2FC" w14:textId="77777777" w:rsidR="00286663" w:rsidRPr="00830670" w:rsidRDefault="00286663" w:rsidP="00C9155F">
      <w:pPr>
        <w:jc w:val="both"/>
        <w:rPr>
          <w:rFonts w:ascii="Arial" w:hAnsi="Arial" w:cs="Arial"/>
        </w:rPr>
      </w:pPr>
    </w:p>
    <w:p w14:paraId="016E5047" w14:textId="77777777" w:rsidR="00603894" w:rsidRPr="00830670" w:rsidRDefault="00603894" w:rsidP="00603894">
      <w:pPr>
        <w:jc w:val="center"/>
        <w:rPr>
          <w:rFonts w:ascii="Arial" w:hAnsi="Arial" w:cs="Arial"/>
          <w:b/>
        </w:rPr>
      </w:pPr>
      <w:r w:rsidRPr="00830670">
        <w:rPr>
          <w:rFonts w:ascii="Arial" w:hAnsi="Arial" w:cs="Arial"/>
          <w:b/>
        </w:rPr>
        <w:t xml:space="preserve">Članak </w:t>
      </w:r>
      <w:r w:rsidR="00680A3E" w:rsidRPr="00830670">
        <w:rPr>
          <w:rFonts w:ascii="Arial" w:hAnsi="Arial" w:cs="Arial"/>
          <w:b/>
        </w:rPr>
        <w:t>1</w:t>
      </w:r>
      <w:r w:rsidR="00911A63" w:rsidRPr="00830670">
        <w:rPr>
          <w:rFonts w:ascii="Arial" w:hAnsi="Arial" w:cs="Arial"/>
          <w:b/>
        </w:rPr>
        <w:t>8</w:t>
      </w:r>
      <w:r w:rsidRPr="00830670">
        <w:rPr>
          <w:rFonts w:ascii="Arial" w:hAnsi="Arial" w:cs="Arial"/>
          <w:b/>
        </w:rPr>
        <w:t>.</w:t>
      </w:r>
    </w:p>
    <w:p w14:paraId="000A6626" w14:textId="325A27E1" w:rsidR="00603894" w:rsidRDefault="00603894" w:rsidP="00603894">
      <w:pPr>
        <w:jc w:val="both"/>
        <w:rPr>
          <w:rFonts w:ascii="Arial" w:hAnsi="Arial" w:cs="Arial"/>
        </w:rPr>
      </w:pPr>
      <w:r w:rsidRPr="00830670">
        <w:rPr>
          <w:rFonts w:ascii="Arial" w:hAnsi="Arial" w:cs="Arial"/>
        </w:rPr>
        <w:t>Upravljanje nefinancijskom dugotrajnom imovinom podrazumijeva njeno korištenje, održavanje i davanje u zakup, a evidenciju dugotrajne nefinancijske imovine vodi Jedinstveni upravni odjel</w:t>
      </w:r>
      <w:r w:rsidR="00C25364">
        <w:rPr>
          <w:rFonts w:ascii="Arial" w:hAnsi="Arial" w:cs="Arial"/>
        </w:rPr>
        <w:t>.</w:t>
      </w:r>
    </w:p>
    <w:p w14:paraId="15F36242" w14:textId="77777777" w:rsidR="00C25364" w:rsidRPr="00830670" w:rsidRDefault="00C25364" w:rsidP="00603894">
      <w:pPr>
        <w:jc w:val="both"/>
        <w:rPr>
          <w:rFonts w:ascii="Arial" w:hAnsi="Arial" w:cs="Arial"/>
        </w:rPr>
      </w:pPr>
    </w:p>
    <w:p w14:paraId="7B986A30" w14:textId="77777777" w:rsidR="00830670" w:rsidRPr="00830670" w:rsidRDefault="00830670" w:rsidP="00C710C0">
      <w:pPr>
        <w:jc w:val="both"/>
        <w:rPr>
          <w:rFonts w:ascii="Arial" w:hAnsi="Arial" w:cs="Arial"/>
        </w:rPr>
      </w:pPr>
    </w:p>
    <w:p w14:paraId="212E9C3A" w14:textId="77777777" w:rsidR="00BC1790" w:rsidRPr="00830670" w:rsidRDefault="0084050C" w:rsidP="00BC1790">
      <w:pPr>
        <w:rPr>
          <w:rFonts w:ascii="Arial" w:hAnsi="Arial" w:cs="Arial"/>
          <w:b/>
        </w:rPr>
      </w:pPr>
      <w:r w:rsidRPr="00830670">
        <w:rPr>
          <w:rFonts w:ascii="Arial" w:hAnsi="Arial" w:cs="Arial"/>
          <w:b/>
        </w:rPr>
        <w:t>VII</w:t>
      </w:r>
      <w:r w:rsidR="007A3D29" w:rsidRPr="00830670">
        <w:rPr>
          <w:rFonts w:ascii="Arial" w:hAnsi="Arial" w:cs="Arial"/>
          <w:b/>
        </w:rPr>
        <w:t>I</w:t>
      </w:r>
      <w:r w:rsidR="00481AB1" w:rsidRPr="00830670">
        <w:rPr>
          <w:rFonts w:ascii="Arial" w:hAnsi="Arial" w:cs="Arial"/>
          <w:b/>
        </w:rPr>
        <w:t xml:space="preserve">. </w:t>
      </w:r>
      <w:r w:rsidR="00BF6901" w:rsidRPr="00830670">
        <w:rPr>
          <w:rFonts w:ascii="Arial" w:hAnsi="Arial" w:cs="Arial"/>
          <w:b/>
        </w:rPr>
        <w:t>FISKALNA GODINA</w:t>
      </w:r>
    </w:p>
    <w:p w14:paraId="142C24C8" w14:textId="77777777" w:rsidR="00C9155F" w:rsidRPr="00830670" w:rsidRDefault="00C62891" w:rsidP="00C9155F">
      <w:pPr>
        <w:jc w:val="center"/>
        <w:rPr>
          <w:rFonts w:ascii="Arial" w:hAnsi="Arial" w:cs="Arial"/>
          <w:b/>
        </w:rPr>
      </w:pPr>
      <w:r w:rsidRPr="00830670">
        <w:rPr>
          <w:rFonts w:ascii="Arial" w:hAnsi="Arial" w:cs="Arial"/>
          <w:b/>
        </w:rPr>
        <w:t xml:space="preserve">Članak </w:t>
      </w:r>
      <w:r w:rsidR="00911A63" w:rsidRPr="00830670">
        <w:rPr>
          <w:rFonts w:ascii="Arial" w:hAnsi="Arial" w:cs="Arial"/>
          <w:b/>
        </w:rPr>
        <w:t>19</w:t>
      </w:r>
      <w:r w:rsidR="00C9155F" w:rsidRPr="00830670">
        <w:rPr>
          <w:rFonts w:ascii="Arial" w:hAnsi="Arial" w:cs="Arial"/>
          <w:b/>
        </w:rPr>
        <w:t>.</w:t>
      </w:r>
    </w:p>
    <w:p w14:paraId="7C8BB99C" w14:textId="3E15296F" w:rsidR="00C9155F" w:rsidRPr="00830670" w:rsidRDefault="00C9155F" w:rsidP="00C9155F">
      <w:pPr>
        <w:jc w:val="both"/>
        <w:rPr>
          <w:rFonts w:ascii="Arial" w:hAnsi="Arial" w:cs="Arial"/>
        </w:rPr>
      </w:pPr>
      <w:r w:rsidRPr="00830670">
        <w:rPr>
          <w:rFonts w:ascii="Arial" w:hAnsi="Arial" w:cs="Arial"/>
        </w:rPr>
        <w:t>Proračun se izvršava od 1. siječnja do 31. prosinca 20</w:t>
      </w:r>
      <w:r w:rsidR="0084050C" w:rsidRPr="00830670">
        <w:rPr>
          <w:rFonts w:ascii="Arial" w:hAnsi="Arial" w:cs="Arial"/>
        </w:rPr>
        <w:t>2</w:t>
      </w:r>
      <w:r w:rsidR="00B9778A">
        <w:rPr>
          <w:rFonts w:ascii="Arial" w:hAnsi="Arial" w:cs="Arial"/>
        </w:rPr>
        <w:t>6</w:t>
      </w:r>
      <w:r w:rsidRPr="00830670">
        <w:rPr>
          <w:rFonts w:ascii="Arial" w:hAnsi="Arial" w:cs="Arial"/>
        </w:rPr>
        <w:t xml:space="preserve">. godine. </w:t>
      </w:r>
    </w:p>
    <w:p w14:paraId="175C9547" w14:textId="4B4F8BB4" w:rsidR="00C9155F" w:rsidRPr="00830670" w:rsidRDefault="00C9155F" w:rsidP="00C9155F">
      <w:pPr>
        <w:jc w:val="both"/>
        <w:rPr>
          <w:rFonts w:ascii="Arial" w:hAnsi="Arial" w:cs="Arial"/>
        </w:rPr>
      </w:pPr>
      <w:r w:rsidRPr="00830670">
        <w:rPr>
          <w:rFonts w:ascii="Arial" w:hAnsi="Arial" w:cs="Arial"/>
        </w:rPr>
        <w:t xml:space="preserve">Samo naplaćeni prihodi u kalendarskoj godini priznaju </w:t>
      </w:r>
      <w:r w:rsidR="00506A43" w:rsidRPr="00830670">
        <w:rPr>
          <w:rFonts w:ascii="Arial" w:hAnsi="Arial" w:cs="Arial"/>
        </w:rPr>
        <w:t>se kao prihodi proračuna za 20</w:t>
      </w:r>
      <w:r w:rsidR="0084050C" w:rsidRPr="00830670">
        <w:rPr>
          <w:rFonts w:ascii="Arial" w:hAnsi="Arial" w:cs="Arial"/>
        </w:rPr>
        <w:t>2</w:t>
      </w:r>
      <w:r w:rsidR="00B9778A">
        <w:rPr>
          <w:rFonts w:ascii="Arial" w:hAnsi="Arial" w:cs="Arial"/>
        </w:rPr>
        <w:t>6</w:t>
      </w:r>
      <w:r w:rsidRPr="00830670">
        <w:rPr>
          <w:rFonts w:ascii="Arial" w:hAnsi="Arial" w:cs="Arial"/>
        </w:rPr>
        <w:t xml:space="preserve">. godinu. </w:t>
      </w:r>
    </w:p>
    <w:p w14:paraId="55D78528" w14:textId="57B480AB" w:rsidR="00C9155F" w:rsidRPr="00830670" w:rsidRDefault="00C9155F" w:rsidP="00C9155F">
      <w:pPr>
        <w:jc w:val="both"/>
        <w:rPr>
          <w:rFonts w:ascii="Arial" w:hAnsi="Arial" w:cs="Arial"/>
        </w:rPr>
      </w:pPr>
      <w:r w:rsidRPr="00830670">
        <w:rPr>
          <w:rFonts w:ascii="Arial" w:hAnsi="Arial" w:cs="Arial"/>
        </w:rPr>
        <w:t xml:space="preserve">Rashodi poslovanja </w:t>
      </w:r>
      <w:r w:rsidR="0087387E" w:rsidRPr="00830670">
        <w:rPr>
          <w:rFonts w:ascii="Arial" w:hAnsi="Arial" w:cs="Arial"/>
        </w:rPr>
        <w:t>za koje je nastala obveza u 20</w:t>
      </w:r>
      <w:r w:rsidR="00DA3989" w:rsidRPr="00830670">
        <w:rPr>
          <w:rFonts w:ascii="Arial" w:hAnsi="Arial" w:cs="Arial"/>
        </w:rPr>
        <w:t>2</w:t>
      </w:r>
      <w:r w:rsidR="00B9778A">
        <w:rPr>
          <w:rFonts w:ascii="Arial" w:hAnsi="Arial" w:cs="Arial"/>
        </w:rPr>
        <w:t>6</w:t>
      </w:r>
      <w:r w:rsidRPr="00830670">
        <w:rPr>
          <w:rFonts w:ascii="Arial" w:hAnsi="Arial" w:cs="Arial"/>
        </w:rPr>
        <w:t>. god</w:t>
      </w:r>
      <w:r w:rsidR="001F0672" w:rsidRPr="00830670">
        <w:rPr>
          <w:rFonts w:ascii="Arial" w:hAnsi="Arial" w:cs="Arial"/>
        </w:rPr>
        <w:t>ini rashodi su proračuna za 20</w:t>
      </w:r>
      <w:r w:rsidR="00DA3989" w:rsidRPr="00830670">
        <w:rPr>
          <w:rFonts w:ascii="Arial" w:hAnsi="Arial" w:cs="Arial"/>
        </w:rPr>
        <w:t>2</w:t>
      </w:r>
      <w:r w:rsidR="00B9778A">
        <w:rPr>
          <w:rFonts w:ascii="Arial" w:hAnsi="Arial" w:cs="Arial"/>
        </w:rPr>
        <w:t>6</w:t>
      </w:r>
      <w:r w:rsidRPr="00830670">
        <w:rPr>
          <w:rFonts w:ascii="Arial" w:hAnsi="Arial" w:cs="Arial"/>
        </w:rPr>
        <w:t xml:space="preserve">. godinu, neovisno o plaćanju. </w:t>
      </w:r>
    </w:p>
    <w:p w14:paraId="481C2A7E" w14:textId="77777777" w:rsidR="00C9155F" w:rsidRPr="00830670" w:rsidRDefault="00C9155F" w:rsidP="00C9155F">
      <w:pPr>
        <w:jc w:val="both"/>
        <w:rPr>
          <w:rFonts w:ascii="Arial" w:hAnsi="Arial" w:cs="Arial"/>
        </w:rPr>
      </w:pPr>
    </w:p>
    <w:p w14:paraId="7B97113E" w14:textId="77777777" w:rsidR="00286663" w:rsidRPr="00830670" w:rsidRDefault="00286663" w:rsidP="00C9155F">
      <w:pPr>
        <w:jc w:val="both"/>
        <w:rPr>
          <w:rFonts w:ascii="Arial" w:hAnsi="Arial" w:cs="Arial"/>
        </w:rPr>
      </w:pPr>
    </w:p>
    <w:p w14:paraId="6D7D5FD2" w14:textId="77777777" w:rsidR="00C9155F" w:rsidRPr="00830670" w:rsidRDefault="00680A3E" w:rsidP="00C9155F">
      <w:pPr>
        <w:jc w:val="both"/>
        <w:rPr>
          <w:rFonts w:ascii="Arial" w:hAnsi="Arial" w:cs="Arial"/>
          <w:b/>
        </w:rPr>
      </w:pPr>
      <w:r w:rsidRPr="00830670">
        <w:rPr>
          <w:rFonts w:ascii="Arial" w:hAnsi="Arial" w:cs="Arial"/>
          <w:b/>
        </w:rPr>
        <w:t>I</w:t>
      </w:r>
      <w:r w:rsidR="00B63DDE" w:rsidRPr="00830670">
        <w:rPr>
          <w:rFonts w:ascii="Arial" w:hAnsi="Arial" w:cs="Arial"/>
          <w:b/>
        </w:rPr>
        <w:t>X</w:t>
      </w:r>
      <w:r w:rsidR="00C9155F" w:rsidRPr="00830670">
        <w:rPr>
          <w:rFonts w:ascii="Arial" w:hAnsi="Arial" w:cs="Arial"/>
          <w:b/>
        </w:rPr>
        <w:t>. PRIJELAZNE I ZAVRŠNE ODREDBE</w:t>
      </w:r>
    </w:p>
    <w:p w14:paraId="7AC3ECDD" w14:textId="77777777" w:rsidR="00C9155F" w:rsidRPr="00830670" w:rsidRDefault="003120BD" w:rsidP="00C9155F">
      <w:pPr>
        <w:jc w:val="center"/>
        <w:rPr>
          <w:rFonts w:ascii="Arial" w:hAnsi="Arial" w:cs="Arial"/>
          <w:b/>
        </w:rPr>
      </w:pPr>
      <w:r w:rsidRPr="00830670">
        <w:rPr>
          <w:rFonts w:ascii="Arial" w:hAnsi="Arial" w:cs="Arial"/>
          <w:b/>
        </w:rPr>
        <w:t xml:space="preserve">Članak </w:t>
      </w:r>
      <w:r w:rsidR="00680A3E" w:rsidRPr="00830670">
        <w:rPr>
          <w:rFonts w:ascii="Arial" w:hAnsi="Arial" w:cs="Arial"/>
          <w:b/>
        </w:rPr>
        <w:t>2</w:t>
      </w:r>
      <w:r w:rsidR="00911A63" w:rsidRPr="00830670">
        <w:rPr>
          <w:rFonts w:ascii="Arial" w:hAnsi="Arial" w:cs="Arial"/>
          <w:b/>
        </w:rPr>
        <w:t>0</w:t>
      </w:r>
      <w:r w:rsidR="00C9155F" w:rsidRPr="00830670">
        <w:rPr>
          <w:rFonts w:ascii="Arial" w:hAnsi="Arial" w:cs="Arial"/>
          <w:b/>
        </w:rPr>
        <w:t>.</w:t>
      </w:r>
    </w:p>
    <w:p w14:paraId="4962D17F" w14:textId="5195D348" w:rsidR="00680A3E" w:rsidRDefault="00680A3E" w:rsidP="00680A3E">
      <w:pPr>
        <w:pStyle w:val="Bezproreda"/>
        <w:rPr>
          <w:rFonts w:ascii="Arial" w:hAnsi="Arial" w:cs="Arial"/>
          <w:sz w:val="24"/>
          <w:szCs w:val="24"/>
        </w:rPr>
      </w:pPr>
      <w:r w:rsidRPr="00830670">
        <w:rPr>
          <w:rFonts w:ascii="Arial" w:hAnsi="Arial" w:cs="Arial"/>
          <w:sz w:val="24"/>
          <w:szCs w:val="24"/>
        </w:rPr>
        <w:t>Ova Odluka će se objaviti u „Službenom glasniku Općine Severin“,  a stupa na snagu 01. siječnja 202</w:t>
      </w:r>
      <w:r w:rsidR="00B9778A">
        <w:rPr>
          <w:rFonts w:ascii="Arial" w:hAnsi="Arial" w:cs="Arial"/>
          <w:sz w:val="24"/>
          <w:szCs w:val="24"/>
        </w:rPr>
        <w:t>6</w:t>
      </w:r>
      <w:r w:rsidRPr="00830670">
        <w:rPr>
          <w:rFonts w:ascii="Arial" w:hAnsi="Arial" w:cs="Arial"/>
          <w:sz w:val="24"/>
          <w:szCs w:val="24"/>
        </w:rPr>
        <w:t>. godine.</w:t>
      </w:r>
    </w:p>
    <w:p w14:paraId="08BD58D1" w14:textId="77777777" w:rsidR="00C25364" w:rsidRPr="00830670" w:rsidRDefault="00C25364" w:rsidP="00680A3E">
      <w:pPr>
        <w:pStyle w:val="Bezproreda"/>
        <w:rPr>
          <w:rFonts w:ascii="Arial" w:hAnsi="Arial" w:cs="Arial"/>
          <w:sz w:val="24"/>
          <w:szCs w:val="24"/>
        </w:rPr>
      </w:pPr>
    </w:p>
    <w:p w14:paraId="33049F03" w14:textId="77777777" w:rsidR="00680A3E" w:rsidRPr="00830670" w:rsidRDefault="00680A3E" w:rsidP="00680A3E">
      <w:pPr>
        <w:pStyle w:val="Bezproreda"/>
        <w:jc w:val="right"/>
        <w:rPr>
          <w:rFonts w:ascii="Arial" w:hAnsi="Arial" w:cs="Arial"/>
          <w:sz w:val="24"/>
          <w:szCs w:val="24"/>
        </w:rPr>
      </w:pPr>
      <w:r w:rsidRPr="00830670">
        <w:rPr>
          <w:rFonts w:ascii="Arial" w:hAnsi="Arial" w:cs="Arial"/>
          <w:sz w:val="24"/>
          <w:szCs w:val="24"/>
        </w:rPr>
        <w:t xml:space="preserve">Predsjednik Općinskog vijeća </w:t>
      </w:r>
    </w:p>
    <w:p w14:paraId="0E07190D" w14:textId="25335EA6" w:rsidR="00BD4FD4" w:rsidRDefault="00680A3E" w:rsidP="00471058">
      <w:pPr>
        <w:pStyle w:val="Bezproreda"/>
        <w:jc w:val="right"/>
        <w:rPr>
          <w:rFonts w:ascii="Arial" w:hAnsi="Arial" w:cs="Arial"/>
          <w:sz w:val="24"/>
          <w:szCs w:val="24"/>
        </w:rPr>
      </w:pPr>
      <w:r w:rsidRPr="00830670">
        <w:rPr>
          <w:rFonts w:ascii="Arial" w:hAnsi="Arial" w:cs="Arial"/>
          <w:sz w:val="24"/>
          <w:szCs w:val="24"/>
        </w:rPr>
        <w:t xml:space="preserve">                                                                                 Jasmin Morosav</w:t>
      </w:r>
      <w:r w:rsidR="00471058">
        <w:rPr>
          <w:rFonts w:ascii="Arial" w:hAnsi="Arial" w:cs="Arial"/>
          <w:sz w:val="24"/>
          <w:szCs w:val="24"/>
        </w:rPr>
        <w:t>ljević</w:t>
      </w:r>
    </w:p>
    <w:p w14:paraId="4158B401" w14:textId="77777777" w:rsidR="00BD4FD4" w:rsidRDefault="00BD4FD4" w:rsidP="00FC5C2C">
      <w:pPr>
        <w:pStyle w:val="Bezproreda"/>
        <w:jc w:val="right"/>
        <w:rPr>
          <w:rFonts w:ascii="Arial" w:hAnsi="Arial" w:cs="Arial"/>
          <w:sz w:val="24"/>
          <w:szCs w:val="24"/>
        </w:rPr>
      </w:pPr>
    </w:p>
    <w:p w14:paraId="02FE719E" w14:textId="77777777" w:rsidR="00BD4FD4" w:rsidRDefault="00BD4FD4" w:rsidP="00FC5C2C">
      <w:pPr>
        <w:pStyle w:val="Bezproreda"/>
        <w:jc w:val="right"/>
        <w:rPr>
          <w:rFonts w:ascii="Arial" w:hAnsi="Arial" w:cs="Arial"/>
          <w:sz w:val="24"/>
          <w:szCs w:val="24"/>
        </w:rPr>
      </w:pPr>
    </w:p>
    <w:p w14:paraId="38705ED1" w14:textId="77777777" w:rsidR="00BD4FD4" w:rsidRDefault="00BD4FD4" w:rsidP="00FC5C2C">
      <w:pPr>
        <w:pStyle w:val="Bezproreda"/>
        <w:jc w:val="right"/>
        <w:rPr>
          <w:rFonts w:ascii="Arial" w:hAnsi="Arial" w:cs="Arial"/>
          <w:sz w:val="24"/>
          <w:szCs w:val="24"/>
        </w:rPr>
      </w:pPr>
    </w:p>
    <w:p w14:paraId="05601968" w14:textId="77777777" w:rsidR="00997506" w:rsidRDefault="00997506" w:rsidP="00FC5C2C">
      <w:pPr>
        <w:pStyle w:val="Bezproreda"/>
        <w:jc w:val="right"/>
        <w:rPr>
          <w:rFonts w:ascii="Arial" w:hAnsi="Arial" w:cs="Arial"/>
          <w:sz w:val="24"/>
          <w:szCs w:val="24"/>
        </w:rPr>
      </w:pPr>
    </w:p>
    <w:p w14:paraId="76F6D459" w14:textId="77777777" w:rsidR="00997506" w:rsidRDefault="00997506" w:rsidP="00FC5C2C">
      <w:pPr>
        <w:pStyle w:val="Bezproreda"/>
        <w:jc w:val="right"/>
        <w:rPr>
          <w:rFonts w:ascii="Arial" w:hAnsi="Arial" w:cs="Arial"/>
          <w:sz w:val="24"/>
          <w:szCs w:val="24"/>
        </w:rPr>
      </w:pPr>
    </w:p>
    <w:p w14:paraId="27EFCC50" w14:textId="77777777" w:rsidR="00997506" w:rsidRDefault="00997506" w:rsidP="00FC5C2C">
      <w:pPr>
        <w:pStyle w:val="Bezproreda"/>
        <w:jc w:val="right"/>
        <w:rPr>
          <w:rFonts w:ascii="Arial" w:hAnsi="Arial" w:cs="Arial"/>
          <w:sz w:val="24"/>
          <w:szCs w:val="24"/>
        </w:rPr>
      </w:pPr>
    </w:p>
    <w:p w14:paraId="392A78A1" w14:textId="77777777" w:rsidR="00997506" w:rsidRDefault="00997506" w:rsidP="00FC5C2C">
      <w:pPr>
        <w:pStyle w:val="Bezproreda"/>
        <w:jc w:val="right"/>
        <w:rPr>
          <w:rFonts w:ascii="Arial" w:hAnsi="Arial" w:cs="Arial"/>
          <w:sz w:val="24"/>
          <w:szCs w:val="24"/>
        </w:rPr>
      </w:pPr>
    </w:p>
    <w:p w14:paraId="38414173" w14:textId="77777777" w:rsidR="00997506" w:rsidRDefault="00997506" w:rsidP="00FC5C2C">
      <w:pPr>
        <w:pStyle w:val="Bezproreda"/>
        <w:jc w:val="right"/>
        <w:rPr>
          <w:rFonts w:ascii="Arial" w:hAnsi="Arial" w:cs="Arial"/>
          <w:sz w:val="24"/>
          <w:szCs w:val="24"/>
        </w:rPr>
      </w:pPr>
    </w:p>
    <w:p w14:paraId="417ABF51" w14:textId="77777777" w:rsidR="00997506" w:rsidRDefault="00997506" w:rsidP="00FC5C2C">
      <w:pPr>
        <w:pStyle w:val="Bezproreda"/>
        <w:jc w:val="right"/>
        <w:rPr>
          <w:rFonts w:ascii="Arial" w:hAnsi="Arial" w:cs="Arial"/>
          <w:sz w:val="24"/>
          <w:szCs w:val="24"/>
        </w:rPr>
      </w:pPr>
    </w:p>
    <w:p w14:paraId="2F0845D0" w14:textId="77777777" w:rsidR="00997506" w:rsidRDefault="00997506" w:rsidP="00FC5C2C">
      <w:pPr>
        <w:pStyle w:val="Bezproreda"/>
        <w:jc w:val="right"/>
        <w:rPr>
          <w:rFonts w:ascii="Arial" w:hAnsi="Arial" w:cs="Arial"/>
          <w:sz w:val="24"/>
          <w:szCs w:val="24"/>
        </w:rPr>
      </w:pPr>
    </w:p>
    <w:p w14:paraId="02F46560" w14:textId="77777777" w:rsidR="00997506" w:rsidRDefault="00997506" w:rsidP="00FC5C2C">
      <w:pPr>
        <w:pStyle w:val="Bezproreda"/>
        <w:jc w:val="right"/>
        <w:rPr>
          <w:rFonts w:ascii="Arial" w:hAnsi="Arial" w:cs="Arial"/>
          <w:sz w:val="24"/>
          <w:szCs w:val="24"/>
        </w:rPr>
      </w:pPr>
    </w:p>
    <w:p w14:paraId="2F2D4576" w14:textId="77777777" w:rsidR="00BD4FD4" w:rsidRDefault="00BD4FD4" w:rsidP="00471058">
      <w:pPr>
        <w:pStyle w:val="Bezproreda"/>
        <w:rPr>
          <w:rFonts w:ascii="Arial" w:hAnsi="Arial" w:cs="Arial"/>
          <w:sz w:val="24"/>
          <w:szCs w:val="24"/>
        </w:rPr>
      </w:pPr>
    </w:p>
    <w:p w14:paraId="76CE9DF9" w14:textId="77777777" w:rsidR="00BD4FD4" w:rsidRDefault="00BD4FD4" w:rsidP="00FC5C2C">
      <w:pPr>
        <w:pStyle w:val="Bezproreda"/>
        <w:jc w:val="right"/>
        <w:rPr>
          <w:rFonts w:ascii="Arial" w:hAnsi="Arial" w:cs="Arial"/>
          <w:sz w:val="24"/>
          <w:szCs w:val="24"/>
        </w:rPr>
      </w:pPr>
    </w:p>
    <w:p w14:paraId="6F8F5F0D" w14:textId="77777777" w:rsidR="00BD7ACF" w:rsidRDefault="00BD7ACF" w:rsidP="00FC5C2C">
      <w:pPr>
        <w:pStyle w:val="Bezproreda"/>
        <w:jc w:val="right"/>
        <w:rPr>
          <w:rFonts w:ascii="Arial" w:hAnsi="Arial" w:cs="Arial"/>
          <w:sz w:val="24"/>
          <w:szCs w:val="24"/>
        </w:rPr>
      </w:pPr>
    </w:p>
    <w:p w14:paraId="6A3E70D4" w14:textId="77777777" w:rsidR="00BD7ACF" w:rsidRPr="00BD4FD4" w:rsidRDefault="00BD7ACF" w:rsidP="00BD7ACF">
      <w:pPr>
        <w:pStyle w:val="Bezproreda"/>
        <w:jc w:val="center"/>
        <w:rPr>
          <w:rFonts w:ascii="Arial" w:hAnsi="Arial" w:cs="Arial"/>
          <w:b/>
          <w:bCs/>
          <w:sz w:val="24"/>
          <w:szCs w:val="24"/>
        </w:rPr>
      </w:pPr>
      <w:r w:rsidRPr="00BD4FD4">
        <w:rPr>
          <w:rFonts w:ascii="Arial" w:hAnsi="Arial" w:cs="Arial"/>
          <w:b/>
          <w:bCs/>
          <w:sz w:val="24"/>
          <w:szCs w:val="24"/>
        </w:rPr>
        <w:t xml:space="preserve">Obrazloženje </w:t>
      </w:r>
    </w:p>
    <w:p w14:paraId="787B5FA3" w14:textId="77777777" w:rsidR="00BD7ACF" w:rsidRDefault="00BD7ACF" w:rsidP="00BD7ACF">
      <w:pPr>
        <w:pStyle w:val="Bezproreda"/>
        <w:jc w:val="center"/>
        <w:rPr>
          <w:rFonts w:ascii="Arial" w:hAnsi="Arial" w:cs="Arial"/>
          <w:sz w:val="24"/>
          <w:szCs w:val="24"/>
        </w:rPr>
      </w:pPr>
    </w:p>
    <w:p w14:paraId="3010DC43" w14:textId="77777777" w:rsidR="00BD7ACF" w:rsidRDefault="00BD7ACF" w:rsidP="00BD7ACF">
      <w:pPr>
        <w:pStyle w:val="Bezprored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Člankom 18. Zakona o proračunu (NN 141/21) propisana je obveza donošenja Odluke o izvršavanju proračuna jedinica lokalne i područne (regionalna) samouprave.</w:t>
      </w:r>
    </w:p>
    <w:p w14:paraId="11DECD7C" w14:textId="77777777" w:rsidR="00BD7ACF" w:rsidRDefault="00BD7ACF" w:rsidP="00BD7ACF">
      <w:pPr>
        <w:pStyle w:val="Bezproreda"/>
        <w:jc w:val="both"/>
        <w:rPr>
          <w:rStyle w:val="markedcontent"/>
          <w:rFonts w:ascii="Arial" w:hAnsi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 je </w:t>
      </w:r>
      <w:r w:rsidRPr="00BD7ACF">
        <w:rPr>
          <w:rStyle w:val="markedcontent"/>
          <w:rFonts w:ascii="Arial" w:hAnsi="Arial"/>
          <w:sz w:val="24"/>
          <w:szCs w:val="24"/>
        </w:rPr>
        <w:t>provedbena odluka koja govori o načinu</w:t>
      </w:r>
      <w:r w:rsidRPr="00BD7ACF">
        <w:rPr>
          <w:sz w:val="24"/>
          <w:szCs w:val="24"/>
        </w:rPr>
        <w:br/>
      </w:r>
      <w:r w:rsidRPr="00BD7ACF">
        <w:rPr>
          <w:rStyle w:val="markedcontent"/>
          <w:rFonts w:ascii="Arial" w:hAnsi="Arial"/>
          <w:sz w:val="24"/>
          <w:szCs w:val="24"/>
        </w:rPr>
        <w:t>izvršavanja proračuna, upravljanju prihodima i primicima, rashodima i izdacima</w:t>
      </w:r>
      <w:r>
        <w:rPr>
          <w:rStyle w:val="markedcontent"/>
          <w:rFonts w:ascii="Arial" w:hAnsi="Arial"/>
          <w:sz w:val="24"/>
          <w:szCs w:val="24"/>
        </w:rPr>
        <w:t>.</w:t>
      </w:r>
    </w:p>
    <w:p w14:paraId="2B7DCB0A" w14:textId="77777777" w:rsidR="00BD7ACF" w:rsidRDefault="00BD7ACF" w:rsidP="00BD7ACF">
      <w:pPr>
        <w:pStyle w:val="Bezproreda"/>
        <w:jc w:val="both"/>
        <w:rPr>
          <w:rStyle w:val="markedcontent"/>
          <w:rFonts w:ascii="Arial" w:hAnsi="Arial"/>
          <w:sz w:val="24"/>
          <w:szCs w:val="24"/>
        </w:rPr>
      </w:pPr>
    </w:p>
    <w:p w14:paraId="13E312EE" w14:textId="3462C28E" w:rsidR="00BD7ACF" w:rsidRPr="00BD7ACF" w:rsidRDefault="00BD7ACF" w:rsidP="00BD7ACF">
      <w:pPr>
        <w:pStyle w:val="Bezproreda"/>
        <w:jc w:val="both"/>
        <w:rPr>
          <w:rFonts w:ascii="Arial" w:hAnsi="Arial" w:cs="Arial"/>
          <w:sz w:val="24"/>
          <w:szCs w:val="24"/>
        </w:rPr>
      </w:pPr>
    </w:p>
    <w:sectPr w:rsidR="00BD7ACF" w:rsidRPr="00BD7ACF" w:rsidSect="00E63F6F">
      <w:footerReference w:type="default" r:id="rId8"/>
      <w:headerReference w:type="first" r:id="rId9"/>
      <w:pgSz w:w="11906" w:h="16838"/>
      <w:pgMar w:top="1417" w:right="1417" w:bottom="1417" w:left="1417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1485D0" w14:textId="77777777" w:rsidR="0093509E" w:rsidRDefault="0093509E">
      <w:r>
        <w:separator/>
      </w:r>
    </w:p>
  </w:endnote>
  <w:endnote w:type="continuationSeparator" w:id="0">
    <w:p w14:paraId="47D4D733" w14:textId="77777777" w:rsidR="0093509E" w:rsidRDefault="00935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584F4" w14:textId="77777777" w:rsidR="00FC5C2C" w:rsidRDefault="00FC5C2C">
    <w:pPr>
      <w:pStyle w:val="Podnoje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4DDA7183" w14:textId="77777777" w:rsidR="00FC5C2C" w:rsidRDefault="00FC5C2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3B650B" w14:textId="77777777" w:rsidR="0093509E" w:rsidRDefault="0093509E">
      <w:r>
        <w:rPr>
          <w:color w:val="000000"/>
        </w:rPr>
        <w:separator/>
      </w:r>
    </w:p>
  </w:footnote>
  <w:footnote w:type="continuationSeparator" w:id="0">
    <w:p w14:paraId="01B6A069" w14:textId="77777777" w:rsidR="0093509E" w:rsidRDefault="009350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B9AAC" w14:textId="339DD36D" w:rsidR="00E63F6F" w:rsidRPr="00E63F6F" w:rsidRDefault="00E63F6F" w:rsidP="00E63F6F">
    <w:pPr>
      <w:tabs>
        <w:tab w:val="center" w:pos="4536"/>
        <w:tab w:val="right" w:pos="9072"/>
      </w:tabs>
      <w:jc w:val="both"/>
      <w:rPr>
        <w:rFonts w:ascii="Arial" w:eastAsia="Calibri" w:hAnsi="Arial" w:cs="Arial"/>
        <w:lang w:bidi="he-IL"/>
      </w:rPr>
    </w:pPr>
    <w:r w:rsidRPr="00E63F6F">
      <w:rPr>
        <w:rFonts w:ascii="Arial" w:eastAsia="Calibri" w:hAnsi="Arial" w:cs="Arial"/>
        <w:lang w:bidi="he-IL"/>
      </w:rPr>
      <w:t xml:space="preserve">                            </w:t>
    </w:r>
    <w:r>
      <w:rPr>
        <w:rFonts w:ascii="Arial" w:eastAsia="Calibri" w:hAnsi="Arial" w:cs="Arial"/>
        <w:lang w:bidi="he-IL"/>
      </w:rPr>
      <w:t xml:space="preserve"> </w:t>
    </w:r>
    <w:r w:rsidRPr="00E63F6F">
      <w:rPr>
        <w:rFonts w:ascii="Arial" w:eastAsia="Calibri" w:hAnsi="Arial" w:cs="Arial"/>
        <w:lang w:bidi="he-IL"/>
      </w:rPr>
      <w:t xml:space="preserve"> </w:t>
    </w:r>
    <w:r w:rsidR="006F48ED" w:rsidRPr="00E63F6F">
      <w:rPr>
        <w:rFonts w:ascii="Arial" w:eastAsia="Calibri" w:hAnsi="Arial" w:cs="Arial"/>
        <w:noProof/>
        <w:lang w:bidi="he-IL"/>
      </w:rPr>
      <w:drawing>
        <wp:inline distT="0" distB="0" distL="0" distR="0" wp14:anchorId="74069C27" wp14:editId="5A66C4EE">
          <wp:extent cx="590550" cy="704850"/>
          <wp:effectExtent l="0" t="0" r="0" b="0"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E59BF81" w14:textId="77777777" w:rsidR="00E63F6F" w:rsidRPr="00E63F6F" w:rsidRDefault="00E63F6F" w:rsidP="00E63F6F">
    <w:pPr>
      <w:rPr>
        <w:rFonts w:ascii="Arial" w:hAnsi="Arial" w:cs="Arial"/>
        <w:b/>
      </w:rPr>
    </w:pPr>
    <w:r w:rsidRPr="00E63F6F">
      <w:rPr>
        <w:rFonts w:ascii="Arial" w:hAnsi="Arial" w:cs="Arial"/>
        <w:b/>
      </w:rPr>
      <w:t xml:space="preserve">                REPUBLIKA HRVATSKA</w:t>
    </w:r>
  </w:p>
  <w:p w14:paraId="34149DFE" w14:textId="7D36B425" w:rsidR="00E63F6F" w:rsidRPr="00E63F6F" w:rsidRDefault="00E63F6F" w:rsidP="00E63F6F">
    <w:pPr>
      <w:rPr>
        <w:rFonts w:ascii="Arial" w:eastAsia="Calibri" w:hAnsi="Arial" w:cs="Arial"/>
        <w:lang w:bidi="he-IL"/>
      </w:rPr>
    </w:pPr>
    <w:r w:rsidRPr="00E63F6F">
      <w:rPr>
        <w:rFonts w:ascii="Arial" w:hAnsi="Arial" w:cs="Arial"/>
        <w:b/>
      </w:rPr>
      <w:t>BJELOVARSKO-BILOGORSKA ŽUPANIJA</w:t>
    </w:r>
  </w:p>
  <w:p w14:paraId="15FDE2DB" w14:textId="2FC025AC" w:rsidR="00E63F6F" w:rsidRPr="00E63F6F" w:rsidRDefault="0012012D" w:rsidP="00E63F6F">
    <w:pPr>
      <w:rPr>
        <w:rFonts w:ascii="Arial" w:hAnsi="Arial" w:cs="Arial"/>
        <w:b/>
      </w:rPr>
    </w:pPr>
    <w:r w:rsidRPr="00E63F6F">
      <w:rPr>
        <w:rFonts w:ascii="Arial" w:hAnsi="Arial" w:cs="Arial"/>
        <w:noProof/>
      </w:rPr>
      <w:drawing>
        <wp:anchor distT="0" distB="0" distL="114300" distR="114300" simplePos="0" relativeHeight="251657728" behindDoc="0" locked="0" layoutInCell="1" allowOverlap="1" wp14:anchorId="3CA17490" wp14:editId="72913B10">
          <wp:simplePos x="0" y="0"/>
          <wp:positionH relativeFrom="column">
            <wp:posOffset>175260</wp:posOffset>
          </wp:positionH>
          <wp:positionV relativeFrom="paragraph">
            <wp:posOffset>8890</wp:posOffset>
          </wp:positionV>
          <wp:extent cx="485775" cy="628650"/>
          <wp:effectExtent l="0" t="0" r="0" b="0"/>
          <wp:wrapTight wrapText="right">
            <wp:wrapPolygon edited="0">
              <wp:start x="0" y="0"/>
              <wp:lineTo x="0" y="20945"/>
              <wp:lineTo x="21176" y="20945"/>
              <wp:lineTo x="21176" y="0"/>
              <wp:lineTo x="0" y="0"/>
            </wp:wrapPolygon>
          </wp:wrapTight>
          <wp:docPr id="1107669878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63F6F" w:rsidRPr="00E63F6F">
      <w:rPr>
        <w:rFonts w:ascii="Arial" w:hAnsi="Arial" w:cs="Arial"/>
        <w:b/>
      </w:rPr>
      <w:t xml:space="preserve">     OPĆINA SEVERIN</w:t>
    </w:r>
  </w:p>
  <w:p w14:paraId="47F4AD45" w14:textId="27E450C4" w:rsidR="00E63F6F" w:rsidRPr="00E63F6F" w:rsidRDefault="00E63F6F" w:rsidP="00E63F6F">
    <w:pPr>
      <w:rPr>
        <w:rFonts w:ascii="Arial" w:eastAsia="Calibri" w:hAnsi="Arial" w:cs="Arial"/>
        <w:lang w:bidi="he-IL"/>
      </w:rPr>
    </w:pPr>
    <w:r w:rsidRPr="00E63F6F">
      <w:rPr>
        <w:rFonts w:ascii="Arial" w:hAnsi="Arial" w:cs="Arial"/>
      </w:rPr>
      <w:t xml:space="preserve">      </w:t>
    </w:r>
    <w:r w:rsidR="0012012D">
      <w:rPr>
        <w:rFonts w:ascii="Arial" w:hAnsi="Arial" w:cs="Arial"/>
      </w:rPr>
      <w:t xml:space="preserve"> </w:t>
    </w:r>
    <w:r w:rsidRPr="00E63F6F">
      <w:rPr>
        <w:rFonts w:ascii="Arial" w:hAnsi="Arial" w:cs="Arial"/>
        <w:b/>
      </w:rPr>
      <w:t>Općinsko vijeće</w:t>
    </w:r>
  </w:p>
  <w:p w14:paraId="10A8155F" w14:textId="77777777" w:rsidR="00E63F6F" w:rsidRDefault="00E63F6F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9732B"/>
    <w:multiLevelType w:val="multilevel"/>
    <w:tmpl w:val="3648CC52"/>
    <w:styleLink w:val="WWOutlineListStyle"/>
    <w:lvl w:ilvl="0">
      <w:start w:val="1"/>
      <w:numFmt w:val="decimal"/>
      <w:pStyle w:val="Naslov1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" w15:restartNumberingAfterBreak="0">
    <w:nsid w:val="1F9F4775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958174852">
    <w:abstractNumId w:val="0"/>
  </w:num>
  <w:num w:numId="2" w16cid:durableId="384766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E90"/>
    <w:rsid w:val="00052A8A"/>
    <w:rsid w:val="000711D1"/>
    <w:rsid w:val="000818D9"/>
    <w:rsid w:val="00092FA9"/>
    <w:rsid w:val="00095FF0"/>
    <w:rsid w:val="000B30CC"/>
    <w:rsid w:val="000F0602"/>
    <w:rsid w:val="000F27DA"/>
    <w:rsid w:val="001068D3"/>
    <w:rsid w:val="0012012D"/>
    <w:rsid w:val="00151D9E"/>
    <w:rsid w:val="00171843"/>
    <w:rsid w:val="001A542E"/>
    <w:rsid w:val="001B7CF1"/>
    <w:rsid w:val="001C1521"/>
    <w:rsid w:val="001C16B1"/>
    <w:rsid w:val="001F0672"/>
    <w:rsid w:val="001F2028"/>
    <w:rsid w:val="00235E84"/>
    <w:rsid w:val="00237E69"/>
    <w:rsid w:val="0024692F"/>
    <w:rsid w:val="0025111F"/>
    <w:rsid w:val="00260C7E"/>
    <w:rsid w:val="00264B55"/>
    <w:rsid w:val="00271CBE"/>
    <w:rsid w:val="00285A6E"/>
    <w:rsid w:val="00286663"/>
    <w:rsid w:val="002D0608"/>
    <w:rsid w:val="00305214"/>
    <w:rsid w:val="003120BD"/>
    <w:rsid w:val="00315366"/>
    <w:rsid w:val="00321CD1"/>
    <w:rsid w:val="0033290E"/>
    <w:rsid w:val="00337125"/>
    <w:rsid w:val="00347311"/>
    <w:rsid w:val="00355FE0"/>
    <w:rsid w:val="0036174A"/>
    <w:rsid w:val="00366C14"/>
    <w:rsid w:val="00367767"/>
    <w:rsid w:val="00382D33"/>
    <w:rsid w:val="0039540C"/>
    <w:rsid w:val="003B02F8"/>
    <w:rsid w:val="003B2172"/>
    <w:rsid w:val="003E6AC7"/>
    <w:rsid w:val="00402161"/>
    <w:rsid w:val="004241DE"/>
    <w:rsid w:val="00445F4F"/>
    <w:rsid w:val="00450F4F"/>
    <w:rsid w:val="00462B51"/>
    <w:rsid w:val="00471058"/>
    <w:rsid w:val="00475C4A"/>
    <w:rsid w:val="00476F39"/>
    <w:rsid w:val="00477EF1"/>
    <w:rsid w:val="00481AB1"/>
    <w:rsid w:val="00494EC5"/>
    <w:rsid w:val="00496493"/>
    <w:rsid w:val="004C1B39"/>
    <w:rsid w:val="004D7F75"/>
    <w:rsid w:val="004E7153"/>
    <w:rsid w:val="00506A43"/>
    <w:rsid w:val="00506C13"/>
    <w:rsid w:val="005476CD"/>
    <w:rsid w:val="00560D77"/>
    <w:rsid w:val="0058044E"/>
    <w:rsid w:val="0058067A"/>
    <w:rsid w:val="0059616F"/>
    <w:rsid w:val="005C2668"/>
    <w:rsid w:val="005C5346"/>
    <w:rsid w:val="005C5595"/>
    <w:rsid w:val="005C5AF0"/>
    <w:rsid w:val="005D3344"/>
    <w:rsid w:val="005E025E"/>
    <w:rsid w:val="005E1C3E"/>
    <w:rsid w:val="005F4EA4"/>
    <w:rsid w:val="00603894"/>
    <w:rsid w:val="0060792E"/>
    <w:rsid w:val="00637AB2"/>
    <w:rsid w:val="0064614B"/>
    <w:rsid w:val="00680A3E"/>
    <w:rsid w:val="006A75D1"/>
    <w:rsid w:val="006A791E"/>
    <w:rsid w:val="006A7937"/>
    <w:rsid w:val="006B01BE"/>
    <w:rsid w:val="006C2316"/>
    <w:rsid w:val="006F37FC"/>
    <w:rsid w:val="006F48ED"/>
    <w:rsid w:val="00750961"/>
    <w:rsid w:val="00754978"/>
    <w:rsid w:val="00761543"/>
    <w:rsid w:val="0076314E"/>
    <w:rsid w:val="00766B13"/>
    <w:rsid w:val="00772476"/>
    <w:rsid w:val="00780616"/>
    <w:rsid w:val="00785D69"/>
    <w:rsid w:val="00786571"/>
    <w:rsid w:val="00795BAF"/>
    <w:rsid w:val="007A2855"/>
    <w:rsid w:val="007A3D29"/>
    <w:rsid w:val="007C1EF5"/>
    <w:rsid w:val="007F241D"/>
    <w:rsid w:val="00830670"/>
    <w:rsid w:val="0083531E"/>
    <w:rsid w:val="0084050C"/>
    <w:rsid w:val="0087387E"/>
    <w:rsid w:val="00876562"/>
    <w:rsid w:val="008A6B5F"/>
    <w:rsid w:val="008B3683"/>
    <w:rsid w:val="008C26F4"/>
    <w:rsid w:val="008C75AC"/>
    <w:rsid w:val="008D289E"/>
    <w:rsid w:val="008F69D4"/>
    <w:rsid w:val="0090142A"/>
    <w:rsid w:val="00911A63"/>
    <w:rsid w:val="00926919"/>
    <w:rsid w:val="00931C3C"/>
    <w:rsid w:val="00931E8E"/>
    <w:rsid w:val="0093509E"/>
    <w:rsid w:val="00955F01"/>
    <w:rsid w:val="009571FA"/>
    <w:rsid w:val="00976DA9"/>
    <w:rsid w:val="00993342"/>
    <w:rsid w:val="00994E08"/>
    <w:rsid w:val="00997506"/>
    <w:rsid w:val="009A2AB5"/>
    <w:rsid w:val="009A3140"/>
    <w:rsid w:val="009D1ED6"/>
    <w:rsid w:val="009E3D67"/>
    <w:rsid w:val="00A27508"/>
    <w:rsid w:val="00A30E60"/>
    <w:rsid w:val="00A456F5"/>
    <w:rsid w:val="00A616E3"/>
    <w:rsid w:val="00A75514"/>
    <w:rsid w:val="00AA362C"/>
    <w:rsid w:val="00AD5042"/>
    <w:rsid w:val="00B31307"/>
    <w:rsid w:val="00B5040B"/>
    <w:rsid w:val="00B63DDE"/>
    <w:rsid w:val="00B804B3"/>
    <w:rsid w:val="00B93BAD"/>
    <w:rsid w:val="00B9778A"/>
    <w:rsid w:val="00BB5C43"/>
    <w:rsid w:val="00BC1790"/>
    <w:rsid w:val="00BD4FD4"/>
    <w:rsid w:val="00BD7ACF"/>
    <w:rsid w:val="00BE3C79"/>
    <w:rsid w:val="00BF6901"/>
    <w:rsid w:val="00C25364"/>
    <w:rsid w:val="00C514F5"/>
    <w:rsid w:val="00C62891"/>
    <w:rsid w:val="00C679FB"/>
    <w:rsid w:val="00C710C0"/>
    <w:rsid w:val="00C71F6B"/>
    <w:rsid w:val="00C9155F"/>
    <w:rsid w:val="00CC7B33"/>
    <w:rsid w:val="00D02F42"/>
    <w:rsid w:val="00D03118"/>
    <w:rsid w:val="00D32FE8"/>
    <w:rsid w:val="00D63932"/>
    <w:rsid w:val="00D71D2C"/>
    <w:rsid w:val="00D90E90"/>
    <w:rsid w:val="00DA3989"/>
    <w:rsid w:val="00DD79C9"/>
    <w:rsid w:val="00E04C77"/>
    <w:rsid w:val="00E10088"/>
    <w:rsid w:val="00E31818"/>
    <w:rsid w:val="00E31B8C"/>
    <w:rsid w:val="00E45BFC"/>
    <w:rsid w:val="00E527A9"/>
    <w:rsid w:val="00E63F6F"/>
    <w:rsid w:val="00E64188"/>
    <w:rsid w:val="00EA45BE"/>
    <w:rsid w:val="00EB3E31"/>
    <w:rsid w:val="00EC3AA9"/>
    <w:rsid w:val="00ED077A"/>
    <w:rsid w:val="00ED58C2"/>
    <w:rsid w:val="00EF02C3"/>
    <w:rsid w:val="00F46081"/>
    <w:rsid w:val="00F8154F"/>
    <w:rsid w:val="00F92DFC"/>
    <w:rsid w:val="00F9755D"/>
    <w:rsid w:val="00FA3886"/>
    <w:rsid w:val="00FB4A6E"/>
    <w:rsid w:val="00FC5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375788"/>
  <w15:chartTrackingRefBased/>
  <w15:docId w15:val="{4C67B7DA-42CD-456D-8D2B-30883A900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autoSpaceDN w:val="0"/>
      <w:textAlignment w:val="baseline"/>
    </w:pPr>
    <w:rPr>
      <w:sz w:val="24"/>
      <w:szCs w:val="24"/>
      <w:lang w:eastAsia="en-US"/>
    </w:rPr>
  </w:style>
  <w:style w:type="paragraph" w:styleId="Naslov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rFonts w:cs="Arial"/>
      <w:b/>
      <w:bCs/>
      <w:caps/>
      <w:kern w:val="3"/>
    </w:rPr>
  </w:style>
  <w:style w:type="paragraph" w:styleId="Naslov2">
    <w:name w:val="heading 2"/>
    <w:basedOn w:val="Normal"/>
    <w:next w:val="Normal"/>
    <w:qFormat/>
    <w:pPr>
      <w:keepNext/>
      <w:tabs>
        <w:tab w:val="left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80A3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numbering" w:customStyle="1" w:styleId="WWOutlineListStyle">
    <w:name w:val="WW_OutlineListStyle"/>
    <w:basedOn w:val="Bezpopisa"/>
    <w:pPr>
      <w:numPr>
        <w:numId w:val="1"/>
      </w:numPr>
    </w:pPr>
  </w:style>
  <w:style w:type="character" w:customStyle="1" w:styleId="Naslov1Char">
    <w:name w:val="Naslov 1 Char"/>
    <w:rPr>
      <w:rFonts w:cs="Arial"/>
      <w:b/>
      <w:bCs/>
      <w:caps/>
      <w:kern w:val="3"/>
      <w:sz w:val="24"/>
      <w:szCs w:val="24"/>
    </w:rPr>
  </w:style>
  <w:style w:type="character" w:customStyle="1" w:styleId="Naslov2Char">
    <w:name w:val="Naslov 2 Char"/>
    <w:rPr>
      <w:rFonts w:ascii="Arial" w:hAnsi="Arial" w:cs="Arial"/>
      <w:b/>
      <w:bCs/>
      <w:i/>
      <w:iCs/>
      <w:sz w:val="28"/>
      <w:szCs w:val="28"/>
    </w:rPr>
  </w:style>
  <w:style w:type="paragraph" w:styleId="Opisslike">
    <w:name w:val="caption"/>
    <w:basedOn w:val="Normal"/>
    <w:next w:val="Normal"/>
    <w:qFormat/>
    <w:pPr>
      <w:spacing w:after="120"/>
    </w:pPr>
    <w:rPr>
      <w:rFonts w:ascii="Calibri" w:eastAsia="Calibri" w:hAnsi="Calibri" w:cs="Calibri"/>
      <w:b/>
      <w:bCs/>
      <w:color w:val="808080"/>
      <w:sz w:val="18"/>
      <w:szCs w:val="18"/>
    </w:rPr>
  </w:style>
  <w:style w:type="paragraph" w:styleId="Bezproreda">
    <w:name w:val="No Spacing"/>
    <w:qFormat/>
    <w:pPr>
      <w:suppressAutoHyphens/>
      <w:autoSpaceDN w:val="0"/>
      <w:textAlignment w:val="baseline"/>
    </w:pPr>
    <w:rPr>
      <w:rFonts w:ascii="Calibri" w:hAnsi="Calibri"/>
      <w:sz w:val="22"/>
      <w:szCs w:val="22"/>
      <w:lang w:val="en-US" w:eastAsia="en-US"/>
    </w:rPr>
  </w:style>
  <w:style w:type="character" w:customStyle="1" w:styleId="BezproredaChar">
    <w:name w:val="Bez proreda Char"/>
    <w:rPr>
      <w:rFonts w:ascii="Calibri" w:eastAsia="Times New Roman" w:hAnsi="Calibri" w:cs="Times New Roman"/>
      <w:sz w:val="22"/>
      <w:szCs w:val="22"/>
      <w:lang w:val="en-US"/>
    </w:rPr>
  </w:style>
  <w:style w:type="paragraph" w:styleId="Odlomakpopisa">
    <w:name w:val="List Paragraph"/>
    <w:basedOn w:val="Normal"/>
    <w:qFormat/>
    <w:pPr>
      <w:ind w:left="720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30521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305214"/>
    <w:rPr>
      <w:rFonts w:ascii="Tahoma" w:hAnsi="Tahoma" w:cs="Tahoma"/>
      <w:sz w:val="16"/>
      <w:szCs w:val="16"/>
      <w:lang w:eastAsia="en-US"/>
    </w:rPr>
  </w:style>
  <w:style w:type="paragraph" w:styleId="Zaglavlje">
    <w:name w:val="header"/>
    <w:basedOn w:val="Normal"/>
    <w:link w:val="ZaglavljeChar"/>
    <w:uiPriority w:val="99"/>
    <w:unhideWhenUsed/>
    <w:rsid w:val="00E63F6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E63F6F"/>
    <w:rPr>
      <w:sz w:val="24"/>
      <w:szCs w:val="24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E63F6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E63F6F"/>
    <w:rPr>
      <w:sz w:val="24"/>
      <w:szCs w:val="24"/>
      <w:lang w:eastAsia="en-US"/>
    </w:rPr>
  </w:style>
  <w:style w:type="paragraph" w:styleId="Tijeloteksta">
    <w:name w:val="Body Text"/>
    <w:basedOn w:val="Normal"/>
    <w:link w:val="TijelotekstaChar"/>
    <w:semiHidden/>
    <w:rsid w:val="00E63F6F"/>
    <w:pPr>
      <w:suppressAutoHyphens w:val="0"/>
      <w:autoSpaceDN/>
      <w:textAlignment w:val="auto"/>
    </w:pPr>
    <w:rPr>
      <w:szCs w:val="20"/>
      <w:lang w:val="en-US" w:eastAsia="hr-HR"/>
    </w:rPr>
  </w:style>
  <w:style w:type="character" w:customStyle="1" w:styleId="TijelotekstaChar">
    <w:name w:val="Tijelo teksta Char"/>
    <w:link w:val="Tijeloteksta"/>
    <w:semiHidden/>
    <w:rsid w:val="00E63F6F"/>
    <w:rPr>
      <w:sz w:val="24"/>
      <w:lang w:val="en-US"/>
    </w:rPr>
  </w:style>
  <w:style w:type="paragraph" w:customStyle="1" w:styleId="Default">
    <w:name w:val="Default"/>
    <w:rsid w:val="00E63F6F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Tijeloteksta2">
    <w:name w:val="Body Text 2"/>
    <w:basedOn w:val="Normal"/>
    <w:link w:val="Tijeloteksta2Char"/>
    <w:uiPriority w:val="99"/>
    <w:semiHidden/>
    <w:unhideWhenUsed/>
    <w:rsid w:val="001B7CF1"/>
    <w:pPr>
      <w:spacing w:after="120" w:line="480" w:lineRule="auto"/>
    </w:pPr>
  </w:style>
  <w:style w:type="character" w:customStyle="1" w:styleId="Tijeloteksta2Char">
    <w:name w:val="Tijelo teksta 2 Char"/>
    <w:link w:val="Tijeloteksta2"/>
    <w:uiPriority w:val="99"/>
    <w:semiHidden/>
    <w:rsid w:val="001B7CF1"/>
    <w:rPr>
      <w:sz w:val="24"/>
      <w:szCs w:val="24"/>
      <w:lang w:eastAsia="en-US"/>
    </w:rPr>
  </w:style>
  <w:style w:type="character" w:customStyle="1" w:styleId="Naslov4Char">
    <w:name w:val="Naslov 4 Char"/>
    <w:link w:val="Naslov4"/>
    <w:uiPriority w:val="9"/>
    <w:semiHidden/>
    <w:rsid w:val="00680A3E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markedcontent">
    <w:name w:val="markedcontent"/>
    <w:basedOn w:val="Zadanifontodlomka"/>
    <w:rsid w:val="00BD7A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2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2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6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93782D-CDE8-41EB-AD82-709840EE3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1309</TotalTime>
  <Pages>5</Pages>
  <Words>1364</Words>
  <Characters>7776</Characters>
  <Application>Microsoft Office Word</Application>
  <DocSecurity>0</DocSecurity>
  <Lines>64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 temelju članka 14</vt:lpstr>
    </vt:vector>
  </TitlesOfParts>
  <Company/>
  <LinksUpToDate>false</LinksUpToDate>
  <CharactersWithSpaces>9122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14</dc:title>
  <dc:subject/>
  <dc:creator>Korisnik</dc:creator>
  <cp:keywords/>
  <cp:lastModifiedBy>Korisnik</cp:lastModifiedBy>
  <cp:revision>10</cp:revision>
  <cp:lastPrinted>2023-12-04T17:07:00Z</cp:lastPrinted>
  <dcterms:created xsi:type="dcterms:W3CDTF">2023-12-04T16:40:00Z</dcterms:created>
  <dcterms:modified xsi:type="dcterms:W3CDTF">2025-11-24T14:45:00Z</dcterms:modified>
</cp:coreProperties>
</file>